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DE44"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46F6A637" wp14:editId="115A4B8E">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18AC8"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523501E" w14:textId="77777777" w:rsidTr="008A28A8">
        <w:trPr>
          <w:trHeight w:val="1247"/>
        </w:trPr>
        <w:tc>
          <w:tcPr>
            <w:tcW w:w="8046" w:type="dxa"/>
            <w:shd w:val="clear" w:color="auto" w:fill="auto"/>
            <w:vAlign w:val="bottom"/>
          </w:tcPr>
          <w:p w14:paraId="2205D75A" w14:textId="2558BDA3" w:rsidR="00AD784C" w:rsidRPr="00161AA0" w:rsidRDefault="00283576" w:rsidP="00A91406">
            <w:pPr>
              <w:pStyle w:val="DHHSmainheading"/>
            </w:pPr>
            <w:r>
              <w:t>CDIS Delivered hours guide</w:t>
            </w:r>
          </w:p>
        </w:tc>
      </w:tr>
      <w:tr w:rsidR="00AD784C" w14:paraId="1D055B35" w14:textId="77777777" w:rsidTr="008A28A8">
        <w:trPr>
          <w:trHeight w:hRule="exact" w:val="1162"/>
        </w:trPr>
        <w:tc>
          <w:tcPr>
            <w:tcW w:w="8046" w:type="dxa"/>
            <w:shd w:val="clear" w:color="auto" w:fill="auto"/>
            <w:tcMar>
              <w:top w:w="170" w:type="dxa"/>
              <w:bottom w:w="510" w:type="dxa"/>
            </w:tcMar>
          </w:tcPr>
          <w:p w14:paraId="46C5601F" w14:textId="3147EBD8" w:rsidR="00357B4E" w:rsidRPr="00AD784C" w:rsidRDefault="00283576" w:rsidP="00357B4E">
            <w:pPr>
              <w:pStyle w:val="DHHSmainsubheading"/>
              <w:rPr>
                <w:szCs w:val="28"/>
              </w:rPr>
            </w:pPr>
            <w:r w:rsidRPr="00A80591">
              <w:rPr>
                <w:szCs w:val="28"/>
              </w:rPr>
              <w:t>Victorian Maternal and Child Health (MCH) Child Development Information System (CDIS)</w:t>
            </w:r>
          </w:p>
        </w:tc>
      </w:tr>
    </w:tbl>
    <w:p w14:paraId="7188C0D7" w14:textId="77777777" w:rsidR="00AD784C" w:rsidRPr="00B57329" w:rsidRDefault="00AD784C" w:rsidP="00B57329">
      <w:pPr>
        <w:pStyle w:val="DHHSTOCheadingfactsheet"/>
      </w:pPr>
      <w:r w:rsidRPr="00B57329">
        <w:t>Contents</w:t>
      </w:r>
    </w:p>
    <w:p w14:paraId="22A3F2CD" w14:textId="2A5B6F8E" w:rsidR="0028357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7558985" w:history="1">
        <w:r w:rsidR="00283576" w:rsidRPr="00EC2593">
          <w:rPr>
            <w:rStyle w:val="Hyperlink"/>
          </w:rPr>
          <w:t>Collecting time data</w:t>
        </w:r>
        <w:r w:rsidR="00283576">
          <w:rPr>
            <w:webHidden/>
          </w:rPr>
          <w:tab/>
        </w:r>
        <w:r w:rsidR="00283576">
          <w:rPr>
            <w:webHidden/>
          </w:rPr>
          <w:fldChar w:fldCharType="begin"/>
        </w:r>
        <w:r w:rsidR="00283576">
          <w:rPr>
            <w:webHidden/>
          </w:rPr>
          <w:instrText xml:space="preserve"> PAGEREF _Toc57558985 \h </w:instrText>
        </w:r>
        <w:r w:rsidR="00283576">
          <w:rPr>
            <w:webHidden/>
          </w:rPr>
        </w:r>
        <w:r w:rsidR="00283576">
          <w:rPr>
            <w:webHidden/>
          </w:rPr>
          <w:fldChar w:fldCharType="separate"/>
        </w:r>
        <w:r w:rsidR="00283576">
          <w:rPr>
            <w:webHidden/>
          </w:rPr>
          <w:t>1</w:t>
        </w:r>
        <w:r w:rsidR="00283576">
          <w:rPr>
            <w:webHidden/>
          </w:rPr>
          <w:fldChar w:fldCharType="end"/>
        </w:r>
      </w:hyperlink>
    </w:p>
    <w:p w14:paraId="06A679FE" w14:textId="2685C505" w:rsidR="00283576" w:rsidRDefault="00766720">
      <w:pPr>
        <w:pStyle w:val="TOC2"/>
        <w:rPr>
          <w:rFonts w:asciiTheme="minorHAnsi" w:eastAsiaTheme="minorEastAsia" w:hAnsiTheme="minorHAnsi" w:cstheme="minorBidi"/>
          <w:sz w:val="22"/>
          <w:szCs w:val="22"/>
          <w:lang w:eastAsia="en-AU"/>
        </w:rPr>
      </w:pPr>
      <w:hyperlink w:anchor="_Toc57558986" w:history="1">
        <w:r w:rsidR="00283576" w:rsidRPr="00EC2593">
          <w:rPr>
            <w:rStyle w:val="Hyperlink"/>
          </w:rPr>
          <w:t>Overview</w:t>
        </w:r>
        <w:r w:rsidR="00283576">
          <w:rPr>
            <w:webHidden/>
          </w:rPr>
          <w:tab/>
        </w:r>
        <w:r w:rsidR="00283576">
          <w:rPr>
            <w:webHidden/>
          </w:rPr>
          <w:fldChar w:fldCharType="begin"/>
        </w:r>
        <w:r w:rsidR="00283576">
          <w:rPr>
            <w:webHidden/>
          </w:rPr>
          <w:instrText xml:space="preserve"> PAGEREF _Toc57558986 \h </w:instrText>
        </w:r>
        <w:r w:rsidR="00283576">
          <w:rPr>
            <w:webHidden/>
          </w:rPr>
        </w:r>
        <w:r w:rsidR="00283576">
          <w:rPr>
            <w:webHidden/>
          </w:rPr>
          <w:fldChar w:fldCharType="separate"/>
        </w:r>
        <w:r w:rsidR="00283576">
          <w:rPr>
            <w:webHidden/>
          </w:rPr>
          <w:t>1</w:t>
        </w:r>
        <w:r w:rsidR="00283576">
          <w:rPr>
            <w:webHidden/>
          </w:rPr>
          <w:fldChar w:fldCharType="end"/>
        </w:r>
      </w:hyperlink>
    </w:p>
    <w:p w14:paraId="3BA2BEBE" w14:textId="64418CF8" w:rsidR="00283576" w:rsidRDefault="00766720">
      <w:pPr>
        <w:pStyle w:val="TOC2"/>
        <w:rPr>
          <w:rFonts w:asciiTheme="minorHAnsi" w:eastAsiaTheme="minorEastAsia" w:hAnsiTheme="minorHAnsi" w:cstheme="minorBidi"/>
          <w:sz w:val="22"/>
          <w:szCs w:val="22"/>
          <w:lang w:eastAsia="en-AU"/>
        </w:rPr>
      </w:pPr>
      <w:hyperlink w:anchor="_Toc57558987" w:history="1">
        <w:r w:rsidR="00283576" w:rsidRPr="00EC2593">
          <w:rPr>
            <w:rStyle w:val="Hyperlink"/>
          </w:rPr>
          <w:t>How to complete</w:t>
        </w:r>
        <w:r w:rsidR="00283576">
          <w:rPr>
            <w:webHidden/>
          </w:rPr>
          <w:tab/>
        </w:r>
        <w:r w:rsidR="00283576">
          <w:rPr>
            <w:webHidden/>
          </w:rPr>
          <w:fldChar w:fldCharType="begin"/>
        </w:r>
        <w:r w:rsidR="00283576">
          <w:rPr>
            <w:webHidden/>
          </w:rPr>
          <w:instrText xml:space="preserve"> PAGEREF _Toc57558987 \h </w:instrText>
        </w:r>
        <w:r w:rsidR="00283576">
          <w:rPr>
            <w:webHidden/>
          </w:rPr>
        </w:r>
        <w:r w:rsidR="00283576">
          <w:rPr>
            <w:webHidden/>
          </w:rPr>
          <w:fldChar w:fldCharType="separate"/>
        </w:r>
        <w:r w:rsidR="00283576">
          <w:rPr>
            <w:webHidden/>
          </w:rPr>
          <w:t>1</w:t>
        </w:r>
        <w:r w:rsidR="00283576">
          <w:rPr>
            <w:webHidden/>
          </w:rPr>
          <w:fldChar w:fldCharType="end"/>
        </w:r>
      </w:hyperlink>
    </w:p>
    <w:p w14:paraId="0235B9F6" w14:textId="41C9F8CF" w:rsidR="007173CA" w:rsidRPr="00087228" w:rsidRDefault="00AD784C" w:rsidP="007173CA">
      <w:pPr>
        <w:pStyle w:val="DHHSbody"/>
        <w:spacing w:before="240"/>
        <w:rPr>
          <w:color w:val="007B4B"/>
        </w:rPr>
      </w:pPr>
      <w:r>
        <w:fldChar w:fldCharType="end"/>
      </w:r>
    </w:p>
    <w:p w14:paraId="363CAAD6" w14:textId="630656A9" w:rsidR="00283576" w:rsidRPr="005F0D03" w:rsidRDefault="00283576" w:rsidP="00283576">
      <w:pPr>
        <w:pStyle w:val="Heading1"/>
      </w:pPr>
      <w:bookmarkStart w:id="0" w:name="_Toc47424288"/>
      <w:bookmarkStart w:id="1" w:name="_Toc57558985"/>
      <w:r w:rsidRPr="005F0D03">
        <w:t>Collecting time data</w:t>
      </w:r>
      <w:bookmarkEnd w:id="0"/>
      <w:bookmarkEnd w:id="1"/>
    </w:p>
    <w:p w14:paraId="5072B54C" w14:textId="77777777" w:rsidR="00283576" w:rsidRPr="00AD7701" w:rsidRDefault="00283576" w:rsidP="00283576">
      <w:pPr>
        <w:pStyle w:val="Heading2"/>
      </w:pPr>
      <w:bookmarkStart w:id="2" w:name="_Toc47424289"/>
      <w:bookmarkStart w:id="3" w:name="_Toc57558986"/>
      <w:r w:rsidRPr="00AD7701">
        <w:t>Overview</w:t>
      </w:r>
      <w:bookmarkEnd w:id="2"/>
      <w:bookmarkEnd w:id="3"/>
    </w:p>
    <w:p w14:paraId="5BA2117B" w14:textId="77777777" w:rsidR="00283576" w:rsidRDefault="00283576" w:rsidP="00283576">
      <w:pPr>
        <w:pStyle w:val="DHHSbody"/>
      </w:pPr>
      <w:r>
        <w:t xml:space="preserve">On all </w:t>
      </w:r>
      <w:r w:rsidRPr="005801EC">
        <w:rPr>
          <w:b/>
          <w:bCs/>
        </w:rPr>
        <w:t>Consultation</w:t>
      </w:r>
      <w:r>
        <w:t xml:space="preserve"> and </w:t>
      </w:r>
      <w:r w:rsidRPr="005801EC">
        <w:rPr>
          <w:b/>
          <w:bCs/>
        </w:rPr>
        <w:t>Client Not Present</w:t>
      </w:r>
      <w:r>
        <w:t xml:space="preserve"> screens, CDIS mandates the collection of time data, to record the amount of time that each activity has taken to deliver.</w:t>
      </w:r>
    </w:p>
    <w:p w14:paraId="73857299" w14:textId="77777777" w:rsidR="00283576" w:rsidRDefault="00283576" w:rsidP="00283576">
      <w:pPr>
        <w:pStyle w:val="DHHSbody"/>
      </w:pPr>
      <w:r>
        <w:t>Time is collected across three different categories:</w:t>
      </w:r>
    </w:p>
    <w:p w14:paraId="618A4C65" w14:textId="77777777" w:rsidR="00283576" w:rsidRDefault="00283576" w:rsidP="00D636A4">
      <w:pPr>
        <w:pStyle w:val="DHHSbullet1"/>
      </w:pPr>
      <w:r w:rsidRPr="00A21F9B">
        <w:rPr>
          <w:b/>
          <w:bCs/>
        </w:rPr>
        <w:t>Direct</w:t>
      </w:r>
      <w:r>
        <w:t xml:space="preserve"> – defined as t</w:t>
      </w:r>
      <w:r w:rsidRPr="00831E67">
        <w:t>ime spent with client, either face-to-face or over-the-phone</w:t>
      </w:r>
    </w:p>
    <w:p w14:paraId="11A19F6D" w14:textId="4E951C59" w:rsidR="00283576" w:rsidRDefault="00283576" w:rsidP="00D636A4">
      <w:pPr>
        <w:pStyle w:val="DHHSbullet1"/>
      </w:pPr>
      <w:r w:rsidRPr="00A21F9B">
        <w:rPr>
          <w:b/>
          <w:bCs/>
        </w:rPr>
        <w:t>Indirect</w:t>
      </w:r>
      <w:r>
        <w:t xml:space="preserve"> – defined as</w:t>
      </w:r>
      <w:r w:rsidRPr="00E41A3C">
        <w:t xml:space="preserve"> </w:t>
      </w:r>
      <w:r w:rsidR="00801845">
        <w:t>documentation</w:t>
      </w:r>
      <w:r>
        <w:t xml:space="preserve"> </w:t>
      </w:r>
      <w:r w:rsidRPr="00E41A3C">
        <w:t xml:space="preserve">and </w:t>
      </w:r>
      <w:r w:rsidR="00F428CE">
        <w:t xml:space="preserve">any </w:t>
      </w:r>
      <w:r w:rsidRPr="00E41A3C">
        <w:t>other non-client time</w:t>
      </w:r>
      <w:r w:rsidR="00F428CE">
        <w:t xml:space="preserve"> related directly to the client</w:t>
      </w:r>
    </w:p>
    <w:p w14:paraId="006DDF2F" w14:textId="77777777" w:rsidR="00283576" w:rsidRDefault="00283576" w:rsidP="00D636A4">
      <w:pPr>
        <w:pStyle w:val="DHHSbullet1"/>
      </w:pPr>
      <w:r w:rsidRPr="00DA1E6A">
        <w:rPr>
          <w:b/>
          <w:bCs/>
        </w:rPr>
        <w:t>Travel</w:t>
      </w:r>
      <w:r>
        <w:t xml:space="preserve"> – defined as t</w:t>
      </w:r>
      <w:r w:rsidRPr="00E15AAA">
        <w:t>ravel time to-and-from</w:t>
      </w:r>
      <w:r>
        <w:t xml:space="preserve"> an</w:t>
      </w:r>
      <w:r w:rsidRPr="00E15AAA">
        <w:t xml:space="preserve"> appointment</w:t>
      </w:r>
    </w:p>
    <w:p w14:paraId="1217C599" w14:textId="03F689EC" w:rsidR="00283576" w:rsidRPr="00654145" w:rsidRDefault="00283576" w:rsidP="00283576">
      <w:pPr>
        <w:pStyle w:val="DHHSbody"/>
      </w:pPr>
      <w:r>
        <w:t xml:space="preserve">Users are obligated to complete these fields with as much accuracy as possible. Please </w:t>
      </w:r>
      <w:r w:rsidRPr="00C87C8B">
        <w:rPr>
          <w:u w:val="single"/>
        </w:rPr>
        <w:t>do not</w:t>
      </w:r>
      <w:r>
        <w:t xml:space="preserve"> simply enter the standard time allocation for the consultation you are delivering. Accurate data will improve understanding of the real time and cost of MCH service delivery.</w:t>
      </w:r>
    </w:p>
    <w:p w14:paraId="350448EA" w14:textId="77777777" w:rsidR="00283576" w:rsidRDefault="00283576" w:rsidP="00283576">
      <w:pPr>
        <w:pStyle w:val="Heading2"/>
      </w:pPr>
      <w:bookmarkStart w:id="4" w:name="_Toc47424290"/>
      <w:bookmarkStart w:id="5" w:name="_Toc57558987"/>
      <w:r>
        <w:t>How to complete</w:t>
      </w:r>
      <w:bookmarkEnd w:id="4"/>
      <w:bookmarkEnd w:id="5"/>
    </w:p>
    <w:p w14:paraId="006DFF2F" w14:textId="77777777" w:rsidR="00283576" w:rsidRDefault="00283576" w:rsidP="00283576">
      <w:pPr>
        <w:pStyle w:val="DHHSbody"/>
      </w:pPr>
      <w:r>
        <w:t xml:space="preserve">On </w:t>
      </w:r>
      <w:r w:rsidRPr="00885D5F">
        <w:rPr>
          <w:b/>
          <w:bCs/>
        </w:rPr>
        <w:t>Consultation</w:t>
      </w:r>
      <w:r>
        <w:t xml:space="preserve"> screens the </w:t>
      </w:r>
      <w:r w:rsidRPr="00885D5F">
        <w:rPr>
          <w:b/>
          <w:bCs/>
        </w:rPr>
        <w:t>Time</w:t>
      </w:r>
      <w:r>
        <w:t xml:space="preserve"> section appears towards the bottom of the screen, below the </w:t>
      </w:r>
      <w:r w:rsidRPr="00885D5F">
        <w:rPr>
          <w:b/>
          <w:bCs/>
        </w:rPr>
        <w:t>Notes</w:t>
      </w:r>
      <w:r>
        <w:t xml:space="preserve"> section.</w:t>
      </w:r>
    </w:p>
    <w:p w14:paraId="16E35274" w14:textId="77777777" w:rsidR="00283576" w:rsidRDefault="00283576" w:rsidP="00283576">
      <w:pPr>
        <w:pStyle w:val="DHHSbody"/>
      </w:pPr>
      <w:r>
        <w:t xml:space="preserve">On </w:t>
      </w:r>
      <w:r w:rsidRPr="00B93FC0">
        <w:rPr>
          <w:b/>
          <w:bCs/>
        </w:rPr>
        <w:t>Client Not Present</w:t>
      </w:r>
      <w:r>
        <w:t xml:space="preserve"> screens the </w:t>
      </w:r>
      <w:r w:rsidRPr="00885D5F">
        <w:rPr>
          <w:b/>
          <w:bCs/>
        </w:rPr>
        <w:t>Time</w:t>
      </w:r>
      <w:r>
        <w:t xml:space="preserve"> section appears towards the bottom of the screen, below the </w:t>
      </w:r>
      <w:r w:rsidRPr="00B93FC0">
        <w:rPr>
          <w:b/>
          <w:bCs/>
        </w:rPr>
        <w:t>Client Not Present</w:t>
      </w:r>
      <w:r>
        <w:t xml:space="preserve"> section.</w:t>
      </w:r>
    </w:p>
    <w:p w14:paraId="76B963E4" w14:textId="77777777" w:rsidR="001F487F" w:rsidRDefault="00283576" w:rsidP="00283576">
      <w:pPr>
        <w:pStyle w:val="DHHSbody"/>
      </w:pPr>
      <w:r>
        <w:t>There are six fields that can be completed:</w:t>
      </w:r>
    </w:p>
    <w:p w14:paraId="29DEF9F5" w14:textId="4EAA4494" w:rsidR="00283576" w:rsidRDefault="008E4495" w:rsidP="00283576">
      <w:pPr>
        <w:pStyle w:val="DHHSbody"/>
      </w:pPr>
      <w:r>
        <w:t>It is mandatory to complete at least</w:t>
      </w:r>
      <w:r w:rsidR="001F487F">
        <w:t xml:space="preserve"> </w:t>
      </w:r>
      <w:r w:rsidR="00D35257">
        <w:t>one of the first four fields</w:t>
      </w:r>
      <w:r w:rsidR="00114825">
        <w:t xml:space="preserve"> (Direct hours, Direct minutes, Indirect hours, Indirect minutes)</w:t>
      </w:r>
    </w:p>
    <w:p w14:paraId="56B44926" w14:textId="77777777" w:rsidR="00283576" w:rsidRDefault="00283576" w:rsidP="00283576">
      <w:pPr>
        <w:pStyle w:val="DHHSbody"/>
        <w:keepNext/>
      </w:pPr>
      <w:r>
        <w:rPr>
          <w:noProof/>
        </w:rPr>
        <w:drawing>
          <wp:inline distT="0" distB="0" distL="0" distR="0" wp14:anchorId="58633FAD" wp14:editId="58AAFBF6">
            <wp:extent cx="5327651" cy="654050"/>
            <wp:effectExtent l="0" t="0" r="6350" b="0"/>
            <wp:docPr id="688127590" name="Picture 6" descr="Screen shot showing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327651" cy="654050"/>
                    </a:xfrm>
                    <a:prstGeom prst="rect">
                      <a:avLst/>
                    </a:prstGeom>
                  </pic:spPr>
                </pic:pic>
              </a:graphicData>
            </a:graphic>
          </wp:inline>
        </w:drawing>
      </w:r>
    </w:p>
    <w:p w14:paraId="45AD917F" w14:textId="6B5627FC" w:rsidR="007173CA" w:rsidRDefault="00283576" w:rsidP="00283576">
      <w:pPr>
        <w:pStyle w:val="DHHSbody"/>
        <w:sectPr w:rsidR="007173C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r>
        <w:t xml:space="preserve">Figure </w:t>
      </w:r>
      <w:r>
        <w:fldChar w:fldCharType="begin"/>
      </w:r>
      <w:r>
        <w:instrText>SEQ Figure \* ARABIC</w:instrText>
      </w:r>
      <w:r>
        <w:fldChar w:fldCharType="separate"/>
      </w:r>
      <w:r>
        <w:rPr>
          <w:noProof/>
        </w:rPr>
        <w:t>1</w:t>
      </w:r>
      <w:r>
        <w:fldChar w:fldCharType="end"/>
      </w:r>
      <w:r>
        <w:t>:</w:t>
      </w:r>
      <w:r>
        <w:rPr>
          <w:noProof/>
        </w:rPr>
        <w:t xml:space="preserve"> </w:t>
      </w:r>
      <w:r w:rsidRPr="00F70FB9">
        <w:rPr>
          <w:b/>
          <w:bCs/>
          <w:noProof/>
        </w:rPr>
        <w:t>Time</w:t>
      </w:r>
      <w:r>
        <w:rPr>
          <w:noProof/>
        </w:rPr>
        <w:t xml:space="preserve"> section on </w:t>
      </w:r>
      <w:r w:rsidRPr="00F70FB9">
        <w:rPr>
          <w:b/>
          <w:bCs/>
          <w:noProof/>
        </w:rPr>
        <w:t>Consultation</w:t>
      </w:r>
      <w:r>
        <w:rPr>
          <w:noProof/>
        </w:rPr>
        <w:t xml:space="preserve"> and </w:t>
      </w:r>
      <w:r w:rsidRPr="00F70FB9">
        <w:rPr>
          <w:b/>
          <w:bCs/>
          <w:noProof/>
        </w:rPr>
        <w:t>Clie</w:t>
      </w:r>
      <w:r w:rsidR="002B1B64">
        <w:rPr>
          <w:b/>
          <w:bCs/>
          <w:noProof/>
        </w:rPr>
        <w:t xml:space="preserve">nt Not Present </w:t>
      </w:r>
      <w:r w:rsidR="002B1B64" w:rsidRPr="00070FA7">
        <w:rPr>
          <w:noProof/>
        </w:rPr>
        <w:t>screens</w:t>
      </w:r>
    </w:p>
    <w:p w14:paraId="397BB813" w14:textId="4809ACF2" w:rsidR="006F6B8C" w:rsidRPr="00087228" w:rsidRDefault="006F6B8C" w:rsidP="007933F7">
      <w:pPr>
        <w:pStyle w:val="DHHSbody"/>
        <w:rPr>
          <w:color w:val="007B4B"/>
          <w:sz w:val="26"/>
          <w:szCs w:val="26"/>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3179B2B"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ED3F51F" w14:textId="77777777" w:rsidR="00BC48A1" w:rsidRDefault="00BC48A1" w:rsidP="00BC48A1">
            <w:pPr>
              <w:pStyle w:val="DHHSaccessibilitypara"/>
              <w:rPr>
                <w:lang w:val="en-US"/>
              </w:rPr>
            </w:pPr>
            <w:r>
              <w:rPr>
                <w:rStyle w:val="normaltextrun1"/>
                <w:rFonts w:cs="Arial"/>
              </w:rPr>
              <w:lastRenderedPageBreak/>
              <w:t xml:space="preserve">To receive this publication in an accessible format phone 1300 650 172, using the National Relay Service 13 36 77 if required, or </w:t>
            </w:r>
            <w:hyperlink r:id="rId17"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746F51F1" w14:textId="77777777" w:rsidR="00BC48A1" w:rsidRDefault="00BC48A1" w:rsidP="00BC48A1">
            <w:pPr>
              <w:pStyle w:val="DHHSbody"/>
            </w:pPr>
            <w:r>
              <w:rPr>
                <w:rStyle w:val="normaltextrun1"/>
              </w:rPr>
              <w:t>Authorised and published by the Victorian Government, 1 Treasury Place, Melbourne.</w:t>
            </w:r>
            <w:r>
              <w:rPr>
                <w:rStyle w:val="eop"/>
              </w:rPr>
              <w:t> </w:t>
            </w:r>
          </w:p>
          <w:p w14:paraId="6DA786C8" w14:textId="4E47CBA8" w:rsidR="00BC48A1" w:rsidRDefault="00BC48A1" w:rsidP="00BC48A1">
            <w:pPr>
              <w:pStyle w:val="DHHSbody"/>
              <w:rPr>
                <w:rStyle w:val="eop"/>
              </w:rPr>
            </w:pPr>
            <w:r>
              <w:rPr>
                <w:rStyle w:val="normaltextrun1"/>
              </w:rPr>
              <w:t xml:space="preserve">© State of Victoria, Australia, Department of Health and Human Services </w:t>
            </w:r>
            <w:r w:rsidR="006B556D">
              <w:rPr>
                <w:rStyle w:val="normaltextrun1"/>
              </w:rPr>
              <w:t>Decem</w:t>
            </w:r>
            <w:bookmarkStart w:id="6" w:name="_GoBack"/>
            <w:bookmarkEnd w:id="6"/>
            <w:r w:rsidR="006B556D">
              <w:rPr>
                <w:rStyle w:val="normaltextrun1"/>
              </w:rPr>
              <w:t xml:space="preserve">ber </w:t>
            </w:r>
            <w:r>
              <w:rPr>
                <w:rStyle w:val="normaltextrun1"/>
              </w:rPr>
              <w:t>2020.</w:t>
            </w:r>
            <w:r>
              <w:rPr>
                <w:rStyle w:val="eop"/>
              </w:rPr>
              <w:t> </w:t>
            </w:r>
          </w:p>
          <w:p w14:paraId="32756366" w14:textId="77777777" w:rsidR="00473BA3" w:rsidRPr="004A0171" w:rsidRDefault="00473BA3" w:rsidP="00473BA3">
            <w:pPr>
              <w:pStyle w:val="DHHSbody"/>
            </w:pPr>
            <w:r w:rsidRPr="004A0171">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2D18FB82" w14:textId="1E187AB7" w:rsidR="006254F8" w:rsidRDefault="00473BA3" w:rsidP="00473BA3">
            <w:pPr>
              <w:pStyle w:val="DHHSbody"/>
            </w:pPr>
            <w:r w:rsidRPr="004A0171">
              <w:t>In this document, ‘Aboriginal’ refers to both Aboriginal and Torres Strait Islander people. ‘Indigenous’ or ‘Koori/</w:t>
            </w:r>
            <w:proofErr w:type="spellStart"/>
            <w:r w:rsidRPr="004A0171">
              <w:t>Koorie</w:t>
            </w:r>
            <w:proofErr w:type="spellEnd"/>
            <w:r w:rsidRPr="004A0171">
              <w:t>’ is retained when part of the title of a report, program or quotation.</w:t>
            </w:r>
          </w:p>
          <w:p w14:paraId="4EEA86CA" w14:textId="50074998" w:rsidR="00BC48A1" w:rsidRDefault="00236EF4" w:rsidP="00BC48A1">
            <w:pPr>
              <w:pStyle w:val="DHHSbody"/>
              <w:rPr>
                <w:rStyle w:val="normaltextrun1"/>
              </w:rPr>
            </w:pPr>
            <w:r w:rsidRPr="00523F86">
              <w:rPr>
                <w:rStyle w:val="normaltextrun1"/>
              </w:rPr>
              <w:t>ISBN 978-1-76096-239-5</w:t>
            </w:r>
            <w:r w:rsidDel="00236EF4">
              <w:rPr>
                <w:rStyle w:val="normaltextrun1"/>
              </w:rPr>
              <w:t xml:space="preserve"> </w:t>
            </w:r>
            <w:r w:rsidR="00BC48A1">
              <w:rPr>
                <w:rStyle w:val="normaltextrun1"/>
              </w:rPr>
              <w:t xml:space="preserve">(pdf/online/MS word) </w:t>
            </w:r>
          </w:p>
          <w:p w14:paraId="1BE0332A" w14:textId="0806B412" w:rsidR="006254F8" w:rsidRPr="002802E3" w:rsidRDefault="00BC48A1" w:rsidP="005C54B5">
            <w:pPr>
              <w:pStyle w:val="DHHSbody"/>
            </w:pPr>
            <w:r>
              <w:rPr>
                <w:rStyle w:val="normaltextrun1"/>
              </w:rPr>
              <w:t xml:space="preserve">Available at </w:t>
            </w:r>
            <w:hyperlink r:id="rId18" w:tgtFrame="_blank" w:history="1">
              <w:r>
                <w:rPr>
                  <w:rStyle w:val="Hyperlink"/>
                </w:rPr>
                <w:t>health.vic – Child Development Information System</w:t>
              </w:r>
            </w:hyperlink>
            <w:r>
              <w:rPr>
                <w:rStyle w:val="normaltextrun1"/>
              </w:rPr>
              <w:t xml:space="preserve"> &lt;https://www2.health.vic.gov.au/primary-and-community-health/maternal-child-health/child-development-information-system&gt;</w:t>
            </w:r>
            <w:r>
              <w:rPr>
                <w:rStyle w:val="eop"/>
              </w:rPr>
              <w:t> </w:t>
            </w:r>
          </w:p>
        </w:tc>
      </w:tr>
    </w:tbl>
    <w:p w14:paraId="3BA869FB"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F77C" w14:textId="77777777" w:rsidR="00766720" w:rsidRDefault="00766720">
      <w:r>
        <w:separator/>
      </w:r>
    </w:p>
  </w:endnote>
  <w:endnote w:type="continuationSeparator" w:id="0">
    <w:p w14:paraId="41F01D7B" w14:textId="77777777" w:rsidR="00766720" w:rsidRDefault="00766720">
      <w:r>
        <w:continuationSeparator/>
      </w:r>
    </w:p>
  </w:endnote>
  <w:endnote w:type="continuationNotice" w:id="1">
    <w:p w14:paraId="48AAAD04" w14:textId="77777777" w:rsidR="00766720" w:rsidRDefault="00766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1D4D" w14:textId="418E8E60" w:rsidR="009D70A4" w:rsidRPr="00F65AA9" w:rsidRDefault="00283576"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14F8E11A" wp14:editId="501130C5">
              <wp:simplePos x="0" y="0"/>
              <wp:positionH relativeFrom="page">
                <wp:posOffset>0</wp:posOffset>
              </wp:positionH>
              <wp:positionV relativeFrom="page">
                <wp:posOffset>10189210</wp:posOffset>
              </wp:positionV>
              <wp:extent cx="7560310" cy="311785"/>
              <wp:effectExtent l="0" t="0" r="0" b="12065"/>
              <wp:wrapNone/>
              <wp:docPr id="2" name="MSIPCMf8dc4e198ec9c9a438eec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17DF3" w14:textId="0F41914A" w:rsidR="00283576" w:rsidRPr="00283576" w:rsidRDefault="00283576" w:rsidP="00283576">
                          <w:pPr>
                            <w:jc w:val="center"/>
                            <w:rPr>
                              <w:rFonts w:ascii="Arial Black" w:hAnsi="Arial Black"/>
                              <w:color w:val="000000"/>
                            </w:rPr>
                          </w:pPr>
                          <w:r w:rsidRPr="002835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F8E11A" id="_x0000_t202" coordsize="21600,21600" o:spt="202" path="m,l,21600r21600,l21600,xe">
              <v:stroke joinstyle="miter"/>
              <v:path gradientshapeok="t" o:connecttype="rect"/>
            </v:shapetype>
            <v:shape id="MSIPCMf8dc4e198ec9c9a438eec311" o:spid="_x0000_s1026"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OFK8wPAIAAF0EAAAOAAAA&#10;AAAAAAAAAAAAAC4CAABkcnMvZTJvRG9jLnhtbFBLAQItABQABgAIAAAAIQBIDV6a3wAAAAsBAAAP&#10;AAAAAAAAAAAAAAAAAJYEAABkcnMvZG93bnJldi54bWxQSwUGAAAAAAQABADzAAAAogUAAAAA&#10;" o:allowincell="f" filled="f" stroked="f" strokeweight=".5pt">
              <v:textbox inset=",0,,0">
                <w:txbxContent>
                  <w:p w14:paraId="2F417DF3" w14:textId="0F41914A" w:rsidR="00283576" w:rsidRPr="00283576" w:rsidRDefault="00283576" w:rsidP="00283576">
                    <w:pPr>
                      <w:jc w:val="center"/>
                      <w:rPr>
                        <w:rFonts w:ascii="Arial Black" w:hAnsi="Arial Black"/>
                        <w:color w:val="000000"/>
                      </w:rPr>
                    </w:pPr>
                    <w:r w:rsidRPr="00283576">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60291" behindDoc="0" locked="1" layoutInCell="0" allowOverlap="1" wp14:anchorId="5D64539B" wp14:editId="3E88D985">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59D7" w14:textId="6D38797E" w:rsidR="00283576" w:rsidRDefault="00283576">
    <w:pPr>
      <w:pStyle w:val="Footer"/>
    </w:pPr>
    <w:r>
      <w:rPr>
        <w:noProof/>
      </w:rPr>
      <mc:AlternateContent>
        <mc:Choice Requires="wps">
          <w:drawing>
            <wp:anchor distT="0" distB="0" distL="114300" distR="114300" simplePos="1" relativeHeight="251658242" behindDoc="0" locked="0" layoutInCell="0" allowOverlap="1" wp14:anchorId="2A99CD3D" wp14:editId="230DA8FF">
              <wp:simplePos x="0" y="10189687"/>
              <wp:positionH relativeFrom="page">
                <wp:posOffset>0</wp:posOffset>
              </wp:positionH>
              <wp:positionV relativeFrom="page">
                <wp:posOffset>10189210</wp:posOffset>
              </wp:positionV>
              <wp:extent cx="7560310" cy="311785"/>
              <wp:effectExtent l="0" t="0" r="0" b="12065"/>
              <wp:wrapNone/>
              <wp:docPr id="3" name="MSIPCMfccc4be785b78a8601f6e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56E05" w14:textId="7676D759" w:rsidR="00283576" w:rsidRPr="00283576" w:rsidRDefault="00283576" w:rsidP="00283576">
                          <w:pPr>
                            <w:jc w:val="center"/>
                            <w:rPr>
                              <w:rFonts w:ascii="Arial Black" w:hAnsi="Arial Black"/>
                              <w:color w:val="000000"/>
                            </w:rPr>
                          </w:pPr>
                          <w:r w:rsidRPr="002835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9CD3D" id="_x0000_t202" coordsize="21600,21600" o:spt="202" path="m,l,21600r21600,l21600,xe">
              <v:stroke joinstyle="miter"/>
              <v:path gradientshapeok="t" o:connecttype="rect"/>
            </v:shapetype>
            <v:shape id="MSIPCMfccc4be785b78a8601f6e225" o:spid="_x0000_s1027" type="#_x0000_t202"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K8XNND0CAABkBAAADgAA&#10;AAAAAAAAAAAAAAAuAgAAZHJzL2Uyb0RvYy54bWxQSwECLQAUAAYACAAAACEASA1emt8AAAALAQAA&#10;DwAAAAAAAAAAAAAAAACXBAAAZHJzL2Rvd25yZXYueG1sUEsFBgAAAAAEAAQA8wAAAKMFAAAAAA==&#10;" o:allowincell="f" filled="f" stroked="f" strokeweight=".5pt">
              <v:textbox inset=",0,,0">
                <w:txbxContent>
                  <w:p w14:paraId="04B56E05" w14:textId="7676D759" w:rsidR="00283576" w:rsidRPr="00283576" w:rsidRDefault="00283576" w:rsidP="00283576">
                    <w:pPr>
                      <w:jc w:val="center"/>
                      <w:rPr>
                        <w:rFonts w:ascii="Arial Black" w:hAnsi="Arial Black"/>
                        <w:color w:val="000000"/>
                      </w:rPr>
                    </w:pPr>
                    <w:r w:rsidRPr="00283576">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0C25" w14:textId="46A3333C" w:rsidR="009D70A4" w:rsidRPr="00A11421" w:rsidRDefault="00283576" w:rsidP="0051568D">
    <w:pPr>
      <w:pStyle w:val="DHHSfooter"/>
    </w:pPr>
    <w:r>
      <w:rPr>
        <w:noProof/>
      </w:rPr>
      <mc:AlternateContent>
        <mc:Choice Requires="wps">
          <w:drawing>
            <wp:anchor distT="0" distB="0" distL="114300" distR="114300" simplePos="0" relativeHeight="251658243" behindDoc="0" locked="0" layoutInCell="0" allowOverlap="1" wp14:anchorId="4496142B" wp14:editId="5E1904C5">
              <wp:simplePos x="0" y="0"/>
              <wp:positionH relativeFrom="page">
                <wp:align>right</wp:align>
              </wp:positionH>
              <wp:positionV relativeFrom="page">
                <wp:posOffset>10170160</wp:posOffset>
              </wp:positionV>
              <wp:extent cx="7560310" cy="311785"/>
              <wp:effectExtent l="0" t="0" r="0" b="12065"/>
              <wp:wrapNone/>
              <wp:docPr id="4" name="MSIPCMa0e84c888e79f1d6765c4ef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3D0E5" w14:textId="6636416C" w:rsidR="00283576" w:rsidRPr="00283576" w:rsidRDefault="00283576" w:rsidP="00283576">
                          <w:pPr>
                            <w:jc w:val="center"/>
                            <w:rPr>
                              <w:rFonts w:ascii="Arial Black" w:hAnsi="Arial Black"/>
                              <w:color w:val="000000"/>
                            </w:rPr>
                          </w:pPr>
                          <w:r w:rsidRPr="002835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6142B" id="_x0000_t202" coordsize="21600,21600" o:spt="202" path="m,l,21600r21600,l21600,xe">
              <v:stroke joinstyle="miter"/>
              <v:path gradientshapeok="t" o:connecttype="rect"/>
            </v:shapetype>
            <v:shape id="MSIPCMa0e84c888e79f1d6765c4ef5" o:spid="_x0000_s1028" type="#_x0000_t202" style="position:absolute;margin-left:544.1pt;margin-top:800.8pt;width:595.3pt;height:24.55pt;z-index:251658243;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" o:allowincell="f" filled="f" stroked="f" strokeweight=".5pt">
              <v:textbox inset=",0,,0">
                <w:txbxContent>
                  <w:p w14:paraId="2613D0E5" w14:textId="6636416C" w:rsidR="00283576" w:rsidRPr="00283576" w:rsidRDefault="00283576" w:rsidP="00283576">
                    <w:pPr>
                      <w:jc w:val="center"/>
                      <w:rPr>
                        <w:rFonts w:ascii="Arial Black" w:hAnsi="Arial Black"/>
                        <w:color w:val="000000"/>
                      </w:rPr>
                    </w:pPr>
                    <w:bookmarkStart w:id="12" w:name="_GoBack"/>
                    <w:r w:rsidRPr="00283576">
                      <w:rPr>
                        <w:rFonts w:ascii="Arial Black" w:hAnsi="Arial Black"/>
                        <w:color w:val="000000"/>
                      </w:rPr>
                      <w:t>OFFICIAL</w:t>
                    </w:r>
                    <w:bookmarkEnd w:id="12"/>
                  </w:p>
                </w:txbxContent>
              </v:textbox>
              <w10:wrap anchorx="page" anchory="page"/>
            </v:shape>
          </w:pict>
        </mc:Fallback>
      </mc:AlternateContent>
    </w:r>
    <w:r w:rsidR="00AD1D9B">
      <w:t>CDIS Delivered hours guide</w:t>
    </w:r>
    <w:r w:rsidR="009D70A4" w:rsidRPr="00A11421">
      <w:tab/>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5270" w14:textId="77777777" w:rsidR="00766720" w:rsidRDefault="00766720" w:rsidP="002862F1">
      <w:pPr>
        <w:spacing w:before="120"/>
      </w:pPr>
      <w:r>
        <w:separator/>
      </w:r>
    </w:p>
  </w:footnote>
  <w:footnote w:type="continuationSeparator" w:id="0">
    <w:p w14:paraId="5A8DAE1B" w14:textId="77777777" w:rsidR="00766720" w:rsidRDefault="00766720">
      <w:r>
        <w:continuationSeparator/>
      </w:r>
    </w:p>
  </w:footnote>
  <w:footnote w:type="continuationNotice" w:id="1">
    <w:p w14:paraId="79E46F73" w14:textId="77777777" w:rsidR="00766720" w:rsidRDefault="00766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C05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0E71987"/>
    <w:multiLevelType w:val="hybridMultilevel"/>
    <w:tmpl w:val="FD96E6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6"/>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0FA7"/>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4825"/>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487F"/>
    <w:rsid w:val="001F6E46"/>
    <w:rsid w:val="001F7C91"/>
    <w:rsid w:val="00206463"/>
    <w:rsid w:val="00206F2F"/>
    <w:rsid w:val="0021053D"/>
    <w:rsid w:val="00210A92"/>
    <w:rsid w:val="00216C03"/>
    <w:rsid w:val="00220C04"/>
    <w:rsid w:val="0022278D"/>
    <w:rsid w:val="0022701F"/>
    <w:rsid w:val="002333F5"/>
    <w:rsid w:val="00233724"/>
    <w:rsid w:val="00236EF4"/>
    <w:rsid w:val="002432E1"/>
    <w:rsid w:val="00246207"/>
    <w:rsid w:val="00246C5E"/>
    <w:rsid w:val="00251343"/>
    <w:rsid w:val="002536A4"/>
    <w:rsid w:val="00253840"/>
    <w:rsid w:val="00254F58"/>
    <w:rsid w:val="002620BC"/>
    <w:rsid w:val="00262802"/>
    <w:rsid w:val="00263A90"/>
    <w:rsid w:val="0026408B"/>
    <w:rsid w:val="00267C3E"/>
    <w:rsid w:val="002709BB"/>
    <w:rsid w:val="00273BAC"/>
    <w:rsid w:val="002763B3"/>
    <w:rsid w:val="002802E3"/>
    <w:rsid w:val="0028213D"/>
    <w:rsid w:val="00283576"/>
    <w:rsid w:val="002862F1"/>
    <w:rsid w:val="00291373"/>
    <w:rsid w:val="0029597D"/>
    <w:rsid w:val="002962C3"/>
    <w:rsid w:val="0029752B"/>
    <w:rsid w:val="002A483C"/>
    <w:rsid w:val="002B0C7C"/>
    <w:rsid w:val="002B1729"/>
    <w:rsid w:val="002B1B64"/>
    <w:rsid w:val="002B36C7"/>
    <w:rsid w:val="002B4DD4"/>
    <w:rsid w:val="002B5277"/>
    <w:rsid w:val="002B5375"/>
    <w:rsid w:val="002B77C1"/>
    <w:rsid w:val="002C2728"/>
    <w:rsid w:val="002C2FC7"/>
    <w:rsid w:val="002D5006"/>
    <w:rsid w:val="002E01D0"/>
    <w:rsid w:val="002E161D"/>
    <w:rsid w:val="002E3100"/>
    <w:rsid w:val="002E6C95"/>
    <w:rsid w:val="002E7C36"/>
    <w:rsid w:val="002F5F31"/>
    <w:rsid w:val="002F5F46"/>
    <w:rsid w:val="00302216"/>
    <w:rsid w:val="003030CC"/>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4BD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3F86"/>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556D"/>
    <w:rsid w:val="006B6803"/>
    <w:rsid w:val="006D0F16"/>
    <w:rsid w:val="006D2A3F"/>
    <w:rsid w:val="006D2FBC"/>
    <w:rsid w:val="006E138B"/>
    <w:rsid w:val="006F1FDC"/>
    <w:rsid w:val="006F6B8C"/>
    <w:rsid w:val="007013EF"/>
    <w:rsid w:val="0070380B"/>
    <w:rsid w:val="007173CA"/>
    <w:rsid w:val="007216AA"/>
    <w:rsid w:val="00721AB5"/>
    <w:rsid w:val="00721CFB"/>
    <w:rsid w:val="00721DEF"/>
    <w:rsid w:val="00724A43"/>
    <w:rsid w:val="00733F32"/>
    <w:rsid w:val="007346E4"/>
    <w:rsid w:val="0074069D"/>
    <w:rsid w:val="00740F22"/>
    <w:rsid w:val="00741F1A"/>
    <w:rsid w:val="007450F8"/>
    <w:rsid w:val="0074696E"/>
    <w:rsid w:val="00750135"/>
    <w:rsid w:val="00750EC2"/>
    <w:rsid w:val="00752B28"/>
    <w:rsid w:val="00754E36"/>
    <w:rsid w:val="00763139"/>
    <w:rsid w:val="00766720"/>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1845"/>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FC0"/>
    <w:rsid w:val="008A28A8"/>
    <w:rsid w:val="008A5B32"/>
    <w:rsid w:val="008B2EE4"/>
    <w:rsid w:val="008B42BA"/>
    <w:rsid w:val="008B4D3D"/>
    <w:rsid w:val="008B57C7"/>
    <w:rsid w:val="008C2F92"/>
    <w:rsid w:val="008D2846"/>
    <w:rsid w:val="008D4236"/>
    <w:rsid w:val="008D462F"/>
    <w:rsid w:val="008D6DCF"/>
    <w:rsid w:val="008E4376"/>
    <w:rsid w:val="008E4495"/>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4DA5"/>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5CF9"/>
    <w:rsid w:val="00AC173F"/>
    <w:rsid w:val="00AC274B"/>
    <w:rsid w:val="00AC4764"/>
    <w:rsid w:val="00AC529A"/>
    <w:rsid w:val="00AC6D36"/>
    <w:rsid w:val="00AD0CBA"/>
    <w:rsid w:val="00AD1D9B"/>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48A1"/>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870F3"/>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257"/>
    <w:rsid w:val="00D35BD6"/>
    <w:rsid w:val="00D361B5"/>
    <w:rsid w:val="00D411A2"/>
    <w:rsid w:val="00D42F70"/>
    <w:rsid w:val="00D4606D"/>
    <w:rsid w:val="00D50B9C"/>
    <w:rsid w:val="00D52D73"/>
    <w:rsid w:val="00D52E58"/>
    <w:rsid w:val="00D56B20"/>
    <w:rsid w:val="00D636A4"/>
    <w:rsid w:val="00D714CC"/>
    <w:rsid w:val="00D75EA7"/>
    <w:rsid w:val="00D81F21"/>
    <w:rsid w:val="00D95470"/>
    <w:rsid w:val="00DA2619"/>
    <w:rsid w:val="00DA4239"/>
    <w:rsid w:val="00DB0B61"/>
    <w:rsid w:val="00DB52FB"/>
    <w:rsid w:val="00DB7F25"/>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363A"/>
    <w:rsid w:val="00E6794C"/>
    <w:rsid w:val="00E71591"/>
    <w:rsid w:val="00E77BF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63C"/>
    <w:rsid w:val="00F428CE"/>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 w:val="0EE3F175"/>
    <w:rsid w:val="15E96A1D"/>
    <w:rsid w:val="71F1E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1B2CE"/>
  <w15:docId w15:val="{0051BC4D-E9C8-421C-8FAF-09C9F1DF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Caption">
    <w:name w:val="caption"/>
    <w:basedOn w:val="Normal"/>
    <w:next w:val="Normal"/>
    <w:uiPriority w:val="35"/>
    <w:unhideWhenUsed/>
    <w:qFormat/>
    <w:rsid w:val="00283576"/>
    <w:pPr>
      <w:spacing w:after="200"/>
    </w:pPr>
    <w:rPr>
      <w:i/>
      <w:iCs/>
      <w:color w:val="1F497D" w:themeColor="text2"/>
      <w:sz w:val="18"/>
      <w:szCs w:val="18"/>
    </w:rPr>
  </w:style>
  <w:style w:type="character" w:customStyle="1" w:styleId="DHHSbodyChar">
    <w:name w:val="DHHS body Char"/>
    <w:basedOn w:val="DefaultParagraphFont"/>
    <w:link w:val="DHHSbody"/>
    <w:rsid w:val="00283576"/>
    <w:rPr>
      <w:rFonts w:ascii="Arial" w:eastAsia="Times" w:hAnsi="Arial"/>
      <w:lang w:eastAsia="en-US"/>
    </w:rPr>
  </w:style>
  <w:style w:type="paragraph" w:styleId="BalloonText">
    <w:name w:val="Balloon Text"/>
    <w:basedOn w:val="Normal"/>
    <w:link w:val="BalloonTextChar"/>
    <w:uiPriority w:val="99"/>
    <w:semiHidden/>
    <w:unhideWhenUsed/>
    <w:rsid w:val="00283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7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428CE"/>
    <w:rPr>
      <w:sz w:val="16"/>
      <w:szCs w:val="16"/>
    </w:rPr>
  </w:style>
  <w:style w:type="paragraph" w:styleId="CommentText">
    <w:name w:val="annotation text"/>
    <w:basedOn w:val="Normal"/>
    <w:link w:val="CommentTextChar"/>
    <w:uiPriority w:val="99"/>
    <w:semiHidden/>
    <w:unhideWhenUsed/>
    <w:rsid w:val="00F428CE"/>
  </w:style>
  <w:style w:type="character" w:customStyle="1" w:styleId="CommentTextChar">
    <w:name w:val="Comment Text Char"/>
    <w:basedOn w:val="DefaultParagraphFont"/>
    <w:link w:val="CommentText"/>
    <w:uiPriority w:val="99"/>
    <w:semiHidden/>
    <w:rsid w:val="00F428C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428CE"/>
    <w:rPr>
      <w:b/>
      <w:bCs/>
    </w:rPr>
  </w:style>
  <w:style w:type="character" w:customStyle="1" w:styleId="CommentSubjectChar">
    <w:name w:val="Comment Subject Char"/>
    <w:basedOn w:val="CommentTextChar"/>
    <w:link w:val="CommentSubject"/>
    <w:uiPriority w:val="99"/>
    <w:semiHidden/>
    <w:rsid w:val="00F428CE"/>
    <w:rPr>
      <w:rFonts w:ascii="Cambria" w:hAnsi="Cambria"/>
      <w:b/>
      <w:bCs/>
      <w:lang w:eastAsia="en-US"/>
    </w:rPr>
  </w:style>
  <w:style w:type="character" w:styleId="UnresolvedMention">
    <w:name w:val="Unresolved Mention"/>
    <w:basedOn w:val="DefaultParagraphFont"/>
    <w:uiPriority w:val="99"/>
    <w:unhideWhenUsed/>
    <w:rsid w:val="00F428CE"/>
    <w:rPr>
      <w:color w:val="605E5C"/>
      <w:shd w:val="clear" w:color="auto" w:fill="E1DFDD"/>
    </w:rPr>
  </w:style>
  <w:style w:type="character" w:styleId="Mention">
    <w:name w:val="Mention"/>
    <w:basedOn w:val="DefaultParagraphFont"/>
    <w:uiPriority w:val="99"/>
    <w:unhideWhenUsed/>
    <w:rsid w:val="00F428CE"/>
    <w:rPr>
      <w:color w:val="2B579A"/>
      <w:shd w:val="clear" w:color="auto" w:fill="E1DFDD"/>
    </w:rPr>
  </w:style>
  <w:style w:type="character" w:customStyle="1" w:styleId="eop">
    <w:name w:val="eop"/>
    <w:basedOn w:val="DefaultParagraphFont"/>
    <w:rsid w:val="00DB7F25"/>
  </w:style>
  <w:style w:type="character" w:customStyle="1" w:styleId="normaltextrun1">
    <w:name w:val="normaltextrun1"/>
    <w:basedOn w:val="DefaultParagraphFont"/>
    <w:rsid w:val="00DB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6686">
      <w:bodyDiv w:val="1"/>
      <w:marLeft w:val="0"/>
      <w:marRight w:val="0"/>
      <w:marTop w:val="0"/>
      <w:marBottom w:val="0"/>
      <w:divBdr>
        <w:top w:val="none" w:sz="0" w:space="0" w:color="auto"/>
        <w:left w:val="none" w:sz="0" w:space="0" w:color="auto"/>
        <w:bottom w:val="none" w:sz="0" w:space="0" w:color="auto"/>
        <w:right w:val="none" w:sz="0" w:space="0" w:color="auto"/>
      </w:divBdr>
      <w:divsChild>
        <w:div w:id="881600882">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684630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5299504">
      <w:bodyDiv w:val="1"/>
      <w:marLeft w:val="0"/>
      <w:marRight w:val="0"/>
      <w:marTop w:val="0"/>
      <w:marBottom w:val="0"/>
      <w:divBdr>
        <w:top w:val="none" w:sz="0" w:space="0" w:color="auto"/>
        <w:left w:val="none" w:sz="0" w:space="0" w:color="auto"/>
        <w:bottom w:val="none" w:sz="0" w:space="0" w:color="auto"/>
        <w:right w:val="none" w:sz="0" w:space="0" w:color="auto"/>
      </w:divBdr>
      <w:divsChild>
        <w:div w:id="445271242">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health.vic.gov.au/primary-and-community-health/maternal-child-health/child-development-information-syste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ch@dhhs.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7696-54EE-4F93-BC83-909AB160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5421C-F313-456D-80F4-24DED9DC8B99}">
  <ds:schemaRefs>
    <ds:schemaRef ds:uri="http://schemas.microsoft.com/sharepoint/v3/contenttype/forms"/>
  </ds:schemaRefs>
</ds:datastoreItem>
</file>

<file path=customXml/itemProps3.xml><?xml version="1.0" encoding="utf-8"?>
<ds:datastoreItem xmlns:ds="http://schemas.openxmlformats.org/officeDocument/2006/customXml" ds:itemID="{CC3A0402-2D7D-44E5-8B1A-D9FB33624CC0}">
  <ds:schemaRefs>
    <ds:schemaRef ds:uri="http://schemas.microsoft.com/office/2006/metadata/properties"/>
    <ds:schemaRef ds:uri="http://schemas.microsoft.com/office/infopath/2007/PartnerControls"/>
    <ds:schemaRef ds:uri="35a6475d-fdaf-4e44-ad26-67993a5eb8cb"/>
  </ds:schemaRefs>
</ds:datastoreItem>
</file>

<file path=customXml/itemProps4.xml><?xml version="1.0" encoding="utf-8"?>
<ds:datastoreItem xmlns:ds="http://schemas.openxmlformats.org/officeDocument/2006/customXml" ds:itemID="{8B190B25-935B-41AF-B61E-407A50F4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3022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Cripps (DHHS)</dc:creator>
  <cp:lastModifiedBy>Simon</cp:lastModifiedBy>
  <cp:revision>22</cp:revision>
  <cp:lastPrinted>2017-07-07T00:32:00Z</cp:lastPrinted>
  <dcterms:created xsi:type="dcterms:W3CDTF">2020-11-29T05:14:00Z</dcterms:created>
  <dcterms:modified xsi:type="dcterms:W3CDTF">2020-12-07T10:50:00Z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MSIP_Label_43e64453-338c-4f93-8a4d-0039a0a41f2a_Enabled">
    <vt:lpwstr>true</vt:lpwstr>
  </property>
  <property fmtid="{D5CDD505-2E9C-101B-9397-08002B2CF9AE}" pid="5" name="MSIP_Label_43e64453-338c-4f93-8a4d-0039a0a41f2a_SetDate">
    <vt:lpwstr>2020-11-30T20:15:42Z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9a74c254-416e-4f84-8e4e-5ebe37835b06</vt:lpwstr>
  </property>
  <property fmtid="{D5CDD505-2E9C-101B-9397-08002B2CF9AE}" pid="10" name="MSIP_Label_43e64453-338c-4f93-8a4d-0039a0a41f2a_ContentBits">
    <vt:lpwstr>2</vt:lpwstr>
  </property>
</Properties>
</file>