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5265" w14:textId="4B2A19CB" w:rsidR="006B47C9" w:rsidRPr="008C7B48" w:rsidRDefault="009903CF" w:rsidP="00DC15C9">
      <w:pPr>
        <w:pStyle w:val="Default"/>
        <w:spacing w:after="360" w:line="264" w:lineRule="auto"/>
        <w:ind w:right="-471"/>
        <w:rPr>
          <w:b/>
          <w:color w:val="auto"/>
          <w:sz w:val="21"/>
          <w:szCs w:val="21"/>
          <w:lang w:val="ru-RU"/>
        </w:rPr>
      </w:pPr>
      <w:r>
        <w:rPr>
          <w:b/>
          <w:color w:val="auto"/>
          <w:sz w:val="21"/>
          <w:szCs w:val="21"/>
          <w:lang w:val="ru-RU"/>
        </w:rPr>
        <w:t xml:space="preserve">О </w:t>
      </w:r>
      <w:r w:rsidR="006B47C9" w:rsidRPr="008C7B48">
        <w:rPr>
          <w:b/>
          <w:color w:val="auto"/>
          <w:sz w:val="21"/>
          <w:szCs w:val="21"/>
          <w:lang w:val="ru-RU"/>
        </w:rPr>
        <w:t>новых записях на прием</w:t>
      </w:r>
    </w:p>
    <w:p w14:paraId="1B93FEB7" w14:textId="77777777" w:rsidR="006B47C9" w:rsidRPr="008C7B48" w:rsidRDefault="006B47C9" w:rsidP="00D87C20">
      <w:pPr>
        <w:pStyle w:val="Default"/>
        <w:spacing w:before="240" w:line="264" w:lineRule="auto"/>
        <w:rPr>
          <w:b/>
          <w:color w:val="auto"/>
          <w:sz w:val="21"/>
          <w:szCs w:val="21"/>
          <w:lang w:val="ru-RU"/>
        </w:rPr>
      </w:pPr>
      <w:r w:rsidRPr="008C7B48">
        <w:rPr>
          <w:b/>
          <w:color w:val="auto"/>
          <w:sz w:val="21"/>
          <w:szCs w:val="21"/>
          <w:lang w:val="ru-RU"/>
        </w:rPr>
        <w:t>Что такое специализированные клиники?</w:t>
      </w:r>
    </w:p>
    <w:p w14:paraId="5B2B01C0" w14:textId="00C32B0D" w:rsidR="006B47C9" w:rsidRPr="008C7B48" w:rsidRDefault="006B47C9" w:rsidP="00EF6E18">
      <w:pPr>
        <w:pStyle w:val="Default"/>
        <w:spacing w:after="240" w:line="264" w:lineRule="auto"/>
        <w:rPr>
          <w:color w:val="auto"/>
          <w:sz w:val="21"/>
          <w:szCs w:val="21"/>
          <w:lang w:val="ru-RU"/>
        </w:rPr>
      </w:pPr>
      <w:r w:rsidRPr="008C7B48">
        <w:rPr>
          <w:color w:val="auto"/>
          <w:sz w:val="21"/>
          <w:szCs w:val="21"/>
          <w:lang w:val="ru-RU"/>
        </w:rPr>
        <w:t xml:space="preserve">Специализированные клиники - это медицинские клиники, </w:t>
      </w:r>
      <w:r w:rsidR="009A3974" w:rsidRPr="008C7B48">
        <w:rPr>
          <w:color w:val="auto"/>
          <w:sz w:val="21"/>
          <w:szCs w:val="21"/>
          <w:lang w:val="ru-RU"/>
        </w:rPr>
        <w:t xml:space="preserve">в которых </w:t>
      </w:r>
      <w:r w:rsidRPr="008C7B48">
        <w:rPr>
          <w:color w:val="auto"/>
          <w:sz w:val="21"/>
          <w:szCs w:val="21"/>
          <w:lang w:val="ru-RU"/>
        </w:rPr>
        <w:t xml:space="preserve">вы можете обратиться к врачам-специалистам, </w:t>
      </w:r>
      <w:r w:rsidR="006F589E" w:rsidRPr="008C7B48">
        <w:rPr>
          <w:color w:val="auto"/>
          <w:sz w:val="21"/>
          <w:szCs w:val="21"/>
          <w:lang w:val="ru-RU"/>
        </w:rPr>
        <w:t>представителям смежных медицинских профессий</w:t>
      </w:r>
      <w:r w:rsidRPr="008C7B48">
        <w:rPr>
          <w:color w:val="auto"/>
          <w:sz w:val="21"/>
          <w:szCs w:val="21"/>
          <w:lang w:val="ru-RU"/>
        </w:rPr>
        <w:t xml:space="preserve"> или медсестрам по поводу конкретной проблемы со здоровьем. Для посещения специалиста вам необходимо направление от вашего семейного врача (</w:t>
      </w:r>
      <w:r w:rsidR="009879A8" w:rsidRPr="008C7B48">
        <w:rPr>
          <w:color w:val="auto"/>
          <w:sz w:val="21"/>
          <w:szCs w:val="21"/>
          <w:lang w:val="ru-RU"/>
        </w:rPr>
        <w:t>GP</w:t>
      </w:r>
      <w:r w:rsidRPr="008C7B48">
        <w:rPr>
          <w:color w:val="auto"/>
          <w:sz w:val="21"/>
          <w:szCs w:val="21"/>
          <w:lang w:val="ru-RU"/>
        </w:rPr>
        <w:t>) или другого медицинского работника. Специализированные клиники также называются "амбулаторными".</w:t>
      </w:r>
    </w:p>
    <w:p w14:paraId="16177686" w14:textId="0A62C51E" w:rsidR="00AC4C7D" w:rsidRPr="008C7B48" w:rsidRDefault="00AC4C7D" w:rsidP="00D87C20">
      <w:pPr>
        <w:pStyle w:val="Default"/>
        <w:spacing w:before="320" w:line="264" w:lineRule="auto"/>
        <w:rPr>
          <w:b/>
          <w:color w:val="auto"/>
          <w:sz w:val="21"/>
          <w:szCs w:val="21"/>
          <w:lang w:val="ru-RU"/>
        </w:rPr>
      </w:pPr>
      <w:r w:rsidRPr="008C7B48">
        <w:rPr>
          <w:b/>
          <w:color w:val="auto"/>
          <w:sz w:val="21"/>
          <w:szCs w:val="21"/>
          <w:lang w:val="ru-RU"/>
        </w:rPr>
        <w:t>Что происходит на приеме в клинике?</w:t>
      </w:r>
    </w:p>
    <w:p w14:paraId="248BDBE3" w14:textId="217977E2" w:rsidR="00AC4C7D" w:rsidRPr="008C7B48" w:rsidRDefault="00AC4C7D" w:rsidP="00EF6E18">
      <w:pPr>
        <w:pStyle w:val="Default"/>
        <w:spacing w:after="240" w:line="264" w:lineRule="auto"/>
        <w:rPr>
          <w:color w:val="auto"/>
          <w:sz w:val="21"/>
          <w:szCs w:val="21"/>
          <w:lang w:val="ru-RU"/>
        </w:rPr>
      </w:pPr>
      <w:r w:rsidRPr="008C7B48">
        <w:rPr>
          <w:color w:val="auto"/>
          <w:sz w:val="21"/>
          <w:szCs w:val="21"/>
          <w:lang w:val="ru-RU"/>
        </w:rPr>
        <w:t>Врач-специалист,</w:t>
      </w:r>
      <w:r w:rsidR="00B85E57" w:rsidRPr="008C7B48">
        <w:rPr>
          <w:color w:val="auto"/>
          <w:sz w:val="21"/>
          <w:szCs w:val="21"/>
          <w:lang w:val="ru-RU"/>
        </w:rPr>
        <w:t xml:space="preserve"> </w:t>
      </w:r>
      <w:r w:rsidR="006F589E" w:rsidRPr="008C7B48">
        <w:rPr>
          <w:color w:val="auto"/>
          <w:sz w:val="21"/>
          <w:szCs w:val="21"/>
          <w:lang w:val="ru-RU"/>
        </w:rPr>
        <w:t>представитель смежной медицинской профессии</w:t>
      </w:r>
      <w:r w:rsidRPr="008C7B48">
        <w:rPr>
          <w:color w:val="auto"/>
          <w:sz w:val="21"/>
          <w:szCs w:val="21"/>
          <w:lang w:val="ru-RU"/>
        </w:rPr>
        <w:t xml:space="preserve"> или медсестра обсудят с вами состояние вашего здоровья. Иногда </w:t>
      </w:r>
      <w:r w:rsidR="006F589E" w:rsidRPr="008C7B48">
        <w:rPr>
          <w:color w:val="auto"/>
          <w:sz w:val="21"/>
          <w:szCs w:val="21"/>
          <w:lang w:val="ru-RU"/>
        </w:rPr>
        <w:t>вам необходимо</w:t>
      </w:r>
      <w:r w:rsidRPr="008C7B48">
        <w:rPr>
          <w:color w:val="auto"/>
          <w:sz w:val="21"/>
          <w:szCs w:val="21"/>
          <w:lang w:val="ru-RU"/>
        </w:rPr>
        <w:t xml:space="preserve"> </w:t>
      </w:r>
      <w:r w:rsidR="002449CE" w:rsidRPr="008C7B48">
        <w:rPr>
          <w:color w:val="auto"/>
          <w:sz w:val="21"/>
          <w:szCs w:val="21"/>
          <w:lang w:val="ru-RU"/>
        </w:rPr>
        <w:t>посетить</w:t>
      </w:r>
      <w:r w:rsidRPr="008C7B48">
        <w:rPr>
          <w:color w:val="auto"/>
          <w:sz w:val="21"/>
          <w:szCs w:val="21"/>
          <w:lang w:val="ru-RU"/>
        </w:rPr>
        <w:t xml:space="preserve"> </w:t>
      </w:r>
      <w:r w:rsidR="002449CE" w:rsidRPr="008C7B48">
        <w:rPr>
          <w:color w:val="auto"/>
          <w:sz w:val="21"/>
          <w:szCs w:val="21"/>
          <w:lang w:val="ru-RU"/>
        </w:rPr>
        <w:t xml:space="preserve">двух </w:t>
      </w:r>
      <w:r w:rsidRPr="008C7B48">
        <w:rPr>
          <w:color w:val="auto"/>
          <w:sz w:val="21"/>
          <w:szCs w:val="21"/>
          <w:lang w:val="ru-RU"/>
        </w:rPr>
        <w:t xml:space="preserve">или </w:t>
      </w:r>
      <w:r w:rsidR="002449CE" w:rsidRPr="008C7B48">
        <w:rPr>
          <w:color w:val="auto"/>
          <w:sz w:val="21"/>
          <w:szCs w:val="21"/>
          <w:lang w:val="ru-RU"/>
        </w:rPr>
        <w:t>трех медицинских работников</w:t>
      </w:r>
      <w:r w:rsidRPr="008C7B48">
        <w:rPr>
          <w:color w:val="auto"/>
          <w:sz w:val="21"/>
          <w:szCs w:val="21"/>
          <w:lang w:val="ru-RU"/>
        </w:rPr>
        <w:t xml:space="preserve">. Они могут </w:t>
      </w:r>
      <w:r w:rsidR="00AC1D0B" w:rsidRPr="008C7B48">
        <w:rPr>
          <w:color w:val="auto"/>
          <w:sz w:val="21"/>
          <w:szCs w:val="21"/>
          <w:lang w:val="ru-RU"/>
        </w:rPr>
        <w:t>направить вас на сдачу анализов</w:t>
      </w:r>
      <w:r w:rsidRPr="008C7B48">
        <w:rPr>
          <w:color w:val="auto"/>
          <w:sz w:val="21"/>
          <w:szCs w:val="21"/>
          <w:lang w:val="ru-RU"/>
        </w:rPr>
        <w:t xml:space="preserve"> или </w:t>
      </w:r>
      <w:r w:rsidR="00AC1D0B" w:rsidRPr="008C7B48">
        <w:rPr>
          <w:color w:val="auto"/>
          <w:sz w:val="21"/>
          <w:szCs w:val="21"/>
          <w:lang w:val="ru-RU"/>
        </w:rPr>
        <w:t xml:space="preserve">назначить </w:t>
      </w:r>
      <w:r w:rsidR="002449CE" w:rsidRPr="008C7B48">
        <w:rPr>
          <w:color w:val="auto"/>
          <w:sz w:val="21"/>
          <w:szCs w:val="21"/>
          <w:lang w:val="ru-RU"/>
        </w:rPr>
        <w:t>другие процедуры</w:t>
      </w:r>
      <w:r w:rsidRPr="008C7B48">
        <w:rPr>
          <w:color w:val="auto"/>
          <w:sz w:val="21"/>
          <w:szCs w:val="21"/>
          <w:lang w:val="ru-RU"/>
        </w:rPr>
        <w:t xml:space="preserve">. Вы можете есть или пить до </w:t>
      </w:r>
      <w:r w:rsidR="006F589E" w:rsidRPr="008C7B48">
        <w:rPr>
          <w:color w:val="auto"/>
          <w:sz w:val="21"/>
          <w:szCs w:val="21"/>
          <w:lang w:val="ru-RU"/>
        </w:rPr>
        <w:t>визита</w:t>
      </w:r>
      <w:r w:rsidRPr="008C7B48">
        <w:rPr>
          <w:color w:val="auto"/>
          <w:sz w:val="21"/>
          <w:szCs w:val="21"/>
          <w:lang w:val="ru-RU"/>
        </w:rPr>
        <w:t xml:space="preserve">, если только мы не </w:t>
      </w:r>
      <w:r w:rsidR="002449CE" w:rsidRPr="008C7B48">
        <w:rPr>
          <w:color w:val="auto"/>
          <w:sz w:val="21"/>
          <w:szCs w:val="21"/>
          <w:lang w:val="ru-RU"/>
        </w:rPr>
        <w:t xml:space="preserve">попросим вас </w:t>
      </w:r>
      <w:r w:rsidR="00AC1D0B" w:rsidRPr="008C7B48">
        <w:rPr>
          <w:color w:val="auto"/>
          <w:sz w:val="21"/>
          <w:szCs w:val="21"/>
          <w:lang w:val="ru-RU"/>
        </w:rPr>
        <w:t>прийти натощак.</w:t>
      </w:r>
    </w:p>
    <w:p w14:paraId="7EAAF8BF" w14:textId="4512E5C1" w:rsidR="00553557" w:rsidRPr="008C7B48" w:rsidRDefault="00F139A4" w:rsidP="00EF6E18">
      <w:pPr>
        <w:pStyle w:val="Default"/>
        <w:spacing w:before="320" w:line="264" w:lineRule="auto"/>
        <w:rPr>
          <w:b/>
          <w:color w:val="auto"/>
          <w:sz w:val="21"/>
          <w:szCs w:val="21"/>
          <w:lang w:val="ru-RU"/>
        </w:rPr>
      </w:pPr>
      <w:r w:rsidRPr="008C7B48">
        <w:rPr>
          <w:b/>
          <w:color w:val="auto"/>
          <w:sz w:val="21"/>
          <w:szCs w:val="21"/>
          <w:lang w:val="ru-RU"/>
        </w:rPr>
        <w:t xml:space="preserve">Что если я не </w:t>
      </w:r>
      <w:r w:rsidR="00553557" w:rsidRPr="008C7B48">
        <w:rPr>
          <w:b/>
          <w:color w:val="auto"/>
          <w:sz w:val="21"/>
          <w:szCs w:val="21"/>
          <w:lang w:val="ru-RU"/>
        </w:rPr>
        <w:t>могу прийти на прием?</w:t>
      </w:r>
    </w:p>
    <w:p w14:paraId="7F2B2291" w14:textId="77777777" w:rsidR="004D6F42" w:rsidRPr="008C7B48" w:rsidRDefault="00553557" w:rsidP="00D2262B">
      <w:pPr>
        <w:pStyle w:val="Default"/>
        <w:spacing w:after="240" w:line="264" w:lineRule="auto"/>
        <w:rPr>
          <w:color w:val="auto"/>
          <w:sz w:val="21"/>
          <w:szCs w:val="21"/>
          <w:lang w:val="ru-RU" w:eastAsia="en-US"/>
        </w:rPr>
      </w:pPr>
      <w:r w:rsidRPr="008C7B48">
        <w:rPr>
          <w:color w:val="auto"/>
          <w:sz w:val="21"/>
          <w:szCs w:val="21"/>
          <w:lang w:val="ru-RU"/>
        </w:rPr>
        <w:t xml:space="preserve">Вы должны сообщить нам, если </w:t>
      </w:r>
      <w:r w:rsidRPr="008C7B48">
        <w:rPr>
          <w:b/>
          <w:color w:val="auto"/>
          <w:sz w:val="21"/>
          <w:szCs w:val="21"/>
          <w:lang w:val="ru-RU"/>
        </w:rPr>
        <w:t>не можете</w:t>
      </w:r>
      <w:r w:rsidRPr="008C7B48">
        <w:rPr>
          <w:color w:val="auto"/>
          <w:sz w:val="21"/>
          <w:szCs w:val="21"/>
          <w:lang w:val="ru-RU"/>
        </w:rPr>
        <w:t xml:space="preserve"> прийти на прием. Вы можете связаться с нами, чтобы отменить</w:t>
      </w:r>
      <w:r w:rsidR="00AC1D0B" w:rsidRPr="008C7B48">
        <w:rPr>
          <w:color w:val="auto"/>
          <w:sz w:val="21"/>
          <w:szCs w:val="21"/>
          <w:lang w:val="ru-RU"/>
        </w:rPr>
        <w:t xml:space="preserve"> </w:t>
      </w:r>
      <w:r w:rsidR="005A093D" w:rsidRPr="008C7B48">
        <w:rPr>
          <w:color w:val="auto"/>
          <w:sz w:val="21"/>
          <w:szCs w:val="21"/>
          <w:lang w:val="ru-RU"/>
        </w:rPr>
        <w:t xml:space="preserve">визит </w:t>
      </w:r>
      <w:r w:rsidRPr="008C7B48">
        <w:rPr>
          <w:color w:val="auto"/>
          <w:sz w:val="21"/>
          <w:szCs w:val="21"/>
          <w:lang w:val="ru-RU"/>
        </w:rPr>
        <w:t xml:space="preserve">или </w:t>
      </w:r>
      <w:r w:rsidR="0029672B" w:rsidRPr="008C7B48">
        <w:rPr>
          <w:color w:val="auto"/>
          <w:sz w:val="21"/>
          <w:szCs w:val="21"/>
          <w:lang w:val="ru-RU"/>
        </w:rPr>
        <w:t>перенести</w:t>
      </w:r>
      <w:r w:rsidR="006F589E" w:rsidRPr="008C7B48">
        <w:rPr>
          <w:color w:val="auto"/>
          <w:sz w:val="21"/>
          <w:szCs w:val="21"/>
          <w:lang w:val="ru-RU"/>
        </w:rPr>
        <w:t xml:space="preserve"> его</w:t>
      </w:r>
      <w:r w:rsidR="0029672B" w:rsidRPr="008C7B48">
        <w:rPr>
          <w:color w:val="auto"/>
          <w:sz w:val="21"/>
          <w:szCs w:val="21"/>
          <w:lang w:val="ru-RU"/>
        </w:rPr>
        <w:t xml:space="preserve"> на другое </w:t>
      </w:r>
      <w:r w:rsidRPr="008C7B48">
        <w:rPr>
          <w:color w:val="auto"/>
          <w:sz w:val="21"/>
          <w:szCs w:val="21"/>
          <w:lang w:val="ru-RU"/>
        </w:rPr>
        <w:t>время.</w:t>
      </w:r>
      <w:r w:rsidR="004D6F42" w:rsidRPr="008C7B48">
        <w:rPr>
          <w:color w:val="auto"/>
          <w:sz w:val="21"/>
          <w:szCs w:val="21"/>
          <w:lang w:val="ru-RU"/>
        </w:rPr>
        <w:t xml:space="preserve"> </w:t>
      </w:r>
      <w:r w:rsidRPr="008C7B48">
        <w:rPr>
          <w:color w:val="auto"/>
          <w:sz w:val="21"/>
          <w:szCs w:val="21"/>
          <w:lang w:val="ru-RU" w:eastAsia="en-US"/>
        </w:rPr>
        <w:t xml:space="preserve">Мы </w:t>
      </w:r>
      <w:r w:rsidR="005A093D" w:rsidRPr="008C7B48">
        <w:rPr>
          <w:color w:val="auto"/>
          <w:sz w:val="21"/>
          <w:szCs w:val="21"/>
          <w:lang w:val="ru-RU" w:eastAsia="en-US"/>
        </w:rPr>
        <w:t>пригласим</w:t>
      </w:r>
      <w:r w:rsidR="007814DB" w:rsidRPr="008C7B48">
        <w:rPr>
          <w:color w:val="auto"/>
          <w:sz w:val="21"/>
          <w:szCs w:val="21"/>
          <w:lang w:val="ru-RU" w:eastAsia="en-US"/>
        </w:rPr>
        <w:t xml:space="preserve"> на это время пациента, который сможет прийти</w:t>
      </w:r>
      <w:r w:rsidR="004D6F42" w:rsidRPr="008C7B48">
        <w:rPr>
          <w:color w:val="auto"/>
          <w:sz w:val="21"/>
          <w:szCs w:val="21"/>
          <w:lang w:val="ru-RU" w:eastAsia="en-US"/>
        </w:rPr>
        <w:t>.</w:t>
      </w:r>
    </w:p>
    <w:p w14:paraId="6F35D0D4" w14:textId="34DA1A20" w:rsidR="00553557" w:rsidRPr="008C7B48" w:rsidRDefault="00553557" w:rsidP="00D2262B">
      <w:pPr>
        <w:pStyle w:val="Default"/>
        <w:spacing w:after="240" w:line="264" w:lineRule="auto"/>
        <w:rPr>
          <w:color w:val="auto"/>
          <w:sz w:val="21"/>
          <w:szCs w:val="21"/>
          <w:lang w:val="ru-RU"/>
        </w:rPr>
      </w:pPr>
      <w:r w:rsidRPr="008C7B48">
        <w:rPr>
          <w:color w:val="auto"/>
          <w:sz w:val="21"/>
          <w:szCs w:val="21"/>
          <w:lang w:val="ru-RU" w:eastAsia="en-US"/>
        </w:rPr>
        <w:t xml:space="preserve">Это помогает нам сократить время ожидания </w:t>
      </w:r>
      <w:r w:rsidR="007814DB" w:rsidRPr="008C7B48">
        <w:rPr>
          <w:color w:val="auto"/>
          <w:sz w:val="21"/>
          <w:szCs w:val="21"/>
          <w:lang w:val="ru-RU" w:eastAsia="en-US"/>
        </w:rPr>
        <w:t xml:space="preserve">приема </w:t>
      </w:r>
      <w:r w:rsidRPr="008C7B48">
        <w:rPr>
          <w:color w:val="auto"/>
          <w:sz w:val="21"/>
          <w:szCs w:val="21"/>
          <w:lang w:val="ru-RU" w:eastAsia="en-US"/>
        </w:rPr>
        <w:t>д</w:t>
      </w:r>
      <w:r w:rsidR="007814DB" w:rsidRPr="008C7B48">
        <w:rPr>
          <w:color w:val="auto"/>
          <w:sz w:val="21"/>
          <w:szCs w:val="21"/>
          <w:lang w:val="ru-RU" w:eastAsia="en-US"/>
        </w:rPr>
        <w:t xml:space="preserve">ля всех. Если вы не </w:t>
      </w:r>
      <w:r w:rsidR="00F32A9A" w:rsidRPr="008C7B48">
        <w:rPr>
          <w:color w:val="auto"/>
          <w:sz w:val="21"/>
          <w:szCs w:val="21"/>
          <w:lang w:val="ru-RU" w:eastAsia="en-US"/>
        </w:rPr>
        <w:t>явитесь</w:t>
      </w:r>
      <w:r w:rsidR="006F589E" w:rsidRPr="008C7B48">
        <w:rPr>
          <w:color w:val="auto"/>
          <w:sz w:val="21"/>
          <w:szCs w:val="21"/>
          <w:lang w:val="ru-RU" w:eastAsia="en-US"/>
        </w:rPr>
        <w:t xml:space="preserve"> </w:t>
      </w:r>
      <w:r w:rsidR="007814DB" w:rsidRPr="008C7B48">
        <w:rPr>
          <w:color w:val="auto"/>
          <w:sz w:val="21"/>
          <w:szCs w:val="21"/>
          <w:lang w:val="ru-RU" w:eastAsia="en-US"/>
        </w:rPr>
        <w:t xml:space="preserve">на </w:t>
      </w:r>
      <w:r w:rsidR="007814DB" w:rsidRPr="008C7B48">
        <w:rPr>
          <w:b/>
          <w:color w:val="auto"/>
          <w:sz w:val="21"/>
          <w:szCs w:val="21"/>
          <w:lang w:val="ru-RU" w:eastAsia="en-US"/>
        </w:rPr>
        <w:t>два приема</w:t>
      </w:r>
      <w:r w:rsidR="002449CE" w:rsidRPr="008C7B48">
        <w:rPr>
          <w:color w:val="auto"/>
          <w:sz w:val="21"/>
          <w:szCs w:val="21"/>
          <w:lang w:val="ru-RU" w:eastAsia="en-US"/>
        </w:rPr>
        <w:t>,</w:t>
      </w:r>
      <w:r w:rsidRPr="008C7B48">
        <w:rPr>
          <w:color w:val="auto"/>
          <w:sz w:val="21"/>
          <w:szCs w:val="21"/>
          <w:lang w:val="ru-RU" w:eastAsia="en-US"/>
        </w:rPr>
        <w:t xml:space="preserve"> не </w:t>
      </w:r>
      <w:r w:rsidR="00F32A9A" w:rsidRPr="008C7B48">
        <w:rPr>
          <w:color w:val="auto"/>
          <w:sz w:val="21"/>
          <w:szCs w:val="21"/>
          <w:lang w:val="ru-RU" w:eastAsia="en-US"/>
        </w:rPr>
        <w:t>предупреди</w:t>
      </w:r>
      <w:r w:rsidR="002449CE" w:rsidRPr="008C7B48">
        <w:rPr>
          <w:color w:val="auto"/>
          <w:sz w:val="21"/>
          <w:szCs w:val="21"/>
          <w:lang w:val="ru-RU" w:eastAsia="en-US"/>
        </w:rPr>
        <w:t>в</w:t>
      </w:r>
      <w:r w:rsidR="00F32A9A" w:rsidRPr="008C7B48">
        <w:rPr>
          <w:color w:val="auto"/>
          <w:sz w:val="21"/>
          <w:szCs w:val="21"/>
          <w:lang w:val="ru-RU" w:eastAsia="en-US"/>
        </w:rPr>
        <w:t xml:space="preserve"> нас </w:t>
      </w:r>
      <w:r w:rsidRPr="008C7B48">
        <w:rPr>
          <w:color w:val="auto"/>
          <w:sz w:val="21"/>
          <w:szCs w:val="21"/>
          <w:lang w:val="ru-RU" w:eastAsia="en-US"/>
        </w:rPr>
        <w:t>об этом заранее</w:t>
      </w:r>
      <w:r w:rsidR="007814DB" w:rsidRPr="008C7B48">
        <w:rPr>
          <w:color w:val="auto"/>
          <w:sz w:val="21"/>
          <w:szCs w:val="21"/>
          <w:lang w:val="ru-RU" w:eastAsia="en-US"/>
        </w:rPr>
        <w:t xml:space="preserve">, </w:t>
      </w:r>
      <w:r w:rsidR="00F32A9A" w:rsidRPr="008C7B48">
        <w:rPr>
          <w:color w:val="auto"/>
          <w:sz w:val="21"/>
          <w:szCs w:val="21"/>
          <w:lang w:val="ru-RU" w:eastAsia="en-US"/>
        </w:rPr>
        <w:t xml:space="preserve">мы больше </w:t>
      </w:r>
      <w:r w:rsidR="00F32A9A" w:rsidRPr="008C7B48">
        <w:rPr>
          <w:b/>
          <w:color w:val="auto"/>
          <w:sz w:val="21"/>
          <w:szCs w:val="21"/>
          <w:lang w:val="ru-RU" w:eastAsia="en-US"/>
        </w:rPr>
        <w:t>не будем записывать вас на прием</w:t>
      </w:r>
      <w:r w:rsidRPr="008C7B48">
        <w:rPr>
          <w:color w:val="auto"/>
          <w:sz w:val="21"/>
          <w:szCs w:val="21"/>
          <w:lang w:val="ru-RU" w:eastAsia="en-US"/>
        </w:rPr>
        <w:t xml:space="preserve">. Вам </w:t>
      </w:r>
      <w:r w:rsidR="006F589E" w:rsidRPr="008C7B48">
        <w:rPr>
          <w:color w:val="auto"/>
          <w:sz w:val="21"/>
          <w:szCs w:val="21"/>
          <w:lang w:val="ru-RU" w:eastAsia="en-US"/>
        </w:rPr>
        <w:t xml:space="preserve">потребуется </w:t>
      </w:r>
      <w:r w:rsidRPr="008C7B48">
        <w:rPr>
          <w:color w:val="auto"/>
          <w:sz w:val="21"/>
          <w:szCs w:val="21"/>
          <w:lang w:val="ru-RU" w:eastAsia="en-US"/>
        </w:rPr>
        <w:t>новое направление.</w:t>
      </w:r>
    </w:p>
    <w:p w14:paraId="451149A2" w14:textId="6110E2A8" w:rsidR="00553557" w:rsidRPr="008C7B48" w:rsidRDefault="00553557" w:rsidP="00D87C20">
      <w:pPr>
        <w:pStyle w:val="Default"/>
        <w:spacing w:line="264" w:lineRule="auto"/>
        <w:rPr>
          <w:b/>
          <w:color w:val="auto"/>
          <w:sz w:val="21"/>
          <w:szCs w:val="21"/>
          <w:lang w:val="ru-RU"/>
        </w:rPr>
      </w:pPr>
      <w:r w:rsidRPr="008C7B48">
        <w:rPr>
          <w:b/>
          <w:color w:val="auto"/>
          <w:sz w:val="21"/>
          <w:szCs w:val="21"/>
          <w:lang w:val="ru-RU"/>
        </w:rPr>
        <w:t xml:space="preserve">Как подготовиться к </w:t>
      </w:r>
      <w:r w:rsidR="007814DB" w:rsidRPr="008C7B48">
        <w:rPr>
          <w:b/>
          <w:color w:val="auto"/>
          <w:sz w:val="21"/>
          <w:szCs w:val="21"/>
          <w:lang w:val="ru-RU"/>
        </w:rPr>
        <w:t>приему у специалиста</w:t>
      </w:r>
      <w:r w:rsidRPr="008C7B48">
        <w:rPr>
          <w:b/>
          <w:color w:val="auto"/>
          <w:sz w:val="21"/>
          <w:szCs w:val="21"/>
          <w:lang w:val="ru-RU"/>
        </w:rPr>
        <w:t>?</w:t>
      </w:r>
    </w:p>
    <w:p w14:paraId="5F03BC9F" w14:textId="0CB743CD" w:rsidR="00553557" w:rsidRPr="008C7B48" w:rsidRDefault="00553557" w:rsidP="00D87C20">
      <w:pPr>
        <w:pStyle w:val="Default"/>
        <w:spacing w:after="240" w:line="264" w:lineRule="auto"/>
        <w:rPr>
          <w:color w:val="auto"/>
          <w:sz w:val="21"/>
          <w:szCs w:val="21"/>
          <w:lang w:val="ru-RU"/>
        </w:rPr>
      </w:pPr>
      <w:r w:rsidRPr="008C7B48">
        <w:rPr>
          <w:color w:val="auto"/>
          <w:sz w:val="21"/>
          <w:szCs w:val="21"/>
          <w:lang w:val="ru-RU"/>
        </w:rPr>
        <w:t xml:space="preserve">Вы можете записать </w:t>
      </w:r>
      <w:r w:rsidR="00E34AFE" w:rsidRPr="008C7B48">
        <w:rPr>
          <w:color w:val="auto"/>
          <w:sz w:val="21"/>
          <w:szCs w:val="21"/>
          <w:lang w:val="ru-RU"/>
        </w:rPr>
        <w:t xml:space="preserve">все </w:t>
      </w:r>
      <w:r w:rsidRPr="008C7B48">
        <w:rPr>
          <w:color w:val="auto"/>
          <w:sz w:val="21"/>
          <w:szCs w:val="21"/>
          <w:lang w:val="ru-RU"/>
        </w:rPr>
        <w:t>вопросы, которые вы хотите задать специалисту. В</w:t>
      </w:r>
      <w:r w:rsidR="007814DB" w:rsidRPr="008C7B48">
        <w:rPr>
          <w:color w:val="auto"/>
          <w:sz w:val="21"/>
          <w:szCs w:val="21"/>
          <w:lang w:val="ru-RU"/>
        </w:rPr>
        <w:t>ы также можете прийти на прием с родственником или другом. Пожалуйста, подготовьтесь к приему</w:t>
      </w:r>
      <w:r w:rsidRPr="008C7B48">
        <w:rPr>
          <w:color w:val="auto"/>
          <w:sz w:val="21"/>
          <w:szCs w:val="21"/>
          <w:lang w:val="ru-RU"/>
        </w:rPr>
        <w:t>. Пр</w:t>
      </w:r>
      <w:r w:rsidR="007814DB" w:rsidRPr="008C7B48">
        <w:rPr>
          <w:color w:val="auto"/>
          <w:sz w:val="21"/>
          <w:szCs w:val="21"/>
          <w:lang w:val="ru-RU"/>
        </w:rPr>
        <w:t>инесите список ваших лекарств,</w:t>
      </w:r>
      <w:r w:rsidR="002449CE" w:rsidRPr="008C7B48">
        <w:rPr>
          <w:color w:val="auto"/>
          <w:sz w:val="21"/>
          <w:szCs w:val="21"/>
          <w:lang w:val="ru-RU"/>
        </w:rPr>
        <w:t xml:space="preserve"> необходимые</w:t>
      </w:r>
      <w:r w:rsidR="007814DB" w:rsidRPr="008C7B48">
        <w:rPr>
          <w:color w:val="auto"/>
          <w:sz w:val="21"/>
          <w:szCs w:val="21"/>
          <w:lang w:val="ru-RU"/>
        </w:rPr>
        <w:t xml:space="preserve"> </w:t>
      </w:r>
      <w:r w:rsidRPr="008C7B48">
        <w:rPr>
          <w:color w:val="auto"/>
          <w:sz w:val="21"/>
          <w:szCs w:val="21"/>
          <w:lang w:val="ru-RU"/>
        </w:rPr>
        <w:t xml:space="preserve">результаты анализов и </w:t>
      </w:r>
      <w:r w:rsidR="00E34AFE" w:rsidRPr="008C7B48">
        <w:rPr>
          <w:color w:val="auto"/>
          <w:sz w:val="21"/>
          <w:szCs w:val="21"/>
          <w:lang w:val="ru-RU"/>
        </w:rPr>
        <w:t>снимки</w:t>
      </w:r>
      <w:r w:rsidRPr="008C7B48">
        <w:rPr>
          <w:color w:val="auto"/>
          <w:sz w:val="21"/>
          <w:szCs w:val="21"/>
          <w:lang w:val="ru-RU"/>
        </w:rPr>
        <w:t>, а также имя и адрес вашего семейного врача (</w:t>
      </w:r>
      <w:r w:rsidR="007814DB" w:rsidRPr="008C7B48">
        <w:rPr>
          <w:color w:val="auto"/>
          <w:sz w:val="21"/>
          <w:szCs w:val="21"/>
          <w:lang w:val="ru-RU"/>
        </w:rPr>
        <w:t>GP</w:t>
      </w:r>
      <w:r w:rsidRPr="008C7B48">
        <w:rPr>
          <w:color w:val="auto"/>
          <w:sz w:val="21"/>
          <w:szCs w:val="21"/>
          <w:lang w:val="ru-RU"/>
        </w:rPr>
        <w:t>).</w:t>
      </w:r>
    </w:p>
    <w:p w14:paraId="789328B2" w14:textId="77777777" w:rsidR="00567CAC" w:rsidRPr="008C7B48" w:rsidRDefault="00567CAC" w:rsidP="00567CAC">
      <w:pPr>
        <w:pStyle w:val="Default"/>
        <w:spacing w:line="264" w:lineRule="auto"/>
        <w:rPr>
          <w:b/>
          <w:color w:val="auto"/>
          <w:sz w:val="21"/>
          <w:szCs w:val="21"/>
          <w:lang w:val="ru-RU"/>
        </w:rPr>
      </w:pPr>
      <w:r w:rsidRPr="008C7B48">
        <w:rPr>
          <w:b/>
          <w:color w:val="auto"/>
          <w:sz w:val="21"/>
          <w:szCs w:val="21"/>
          <w:lang w:val="ru-RU"/>
        </w:rPr>
        <w:t>Что если мне требуется дополнительная помощь?</w:t>
      </w:r>
    </w:p>
    <w:p w14:paraId="16801EE7" w14:textId="408D1F36" w:rsidR="00567CAC" w:rsidRPr="008C7B48" w:rsidRDefault="00567CAC" w:rsidP="00567CAC">
      <w:pPr>
        <w:pStyle w:val="Default"/>
        <w:spacing w:line="264" w:lineRule="auto"/>
        <w:rPr>
          <w:color w:val="auto"/>
          <w:sz w:val="21"/>
          <w:szCs w:val="21"/>
          <w:lang w:val="ru-RU"/>
        </w:rPr>
      </w:pPr>
      <w:r w:rsidRPr="008C7B48">
        <w:rPr>
          <w:color w:val="auto"/>
          <w:sz w:val="21"/>
          <w:szCs w:val="21"/>
          <w:lang w:val="ru-RU"/>
        </w:rPr>
        <w:t>Пожалуйста, сообщите нам, если:</w:t>
      </w:r>
    </w:p>
    <w:p w14:paraId="7D843673" w14:textId="4C2E4B79" w:rsidR="00567CAC" w:rsidRPr="008C7B48" w:rsidRDefault="00567CAC" w:rsidP="00567CAC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ru-RU"/>
        </w:rPr>
      </w:pPr>
      <w:r w:rsidRPr="008C7B48">
        <w:rPr>
          <w:rFonts w:ascii="Arial" w:hAnsi="Arial" w:cs="Arial"/>
          <w:sz w:val="21"/>
          <w:szCs w:val="21"/>
          <w:lang w:val="ru-RU"/>
        </w:rPr>
        <w:t>У вас инвалидность</w:t>
      </w:r>
    </w:p>
    <w:p w14:paraId="5429D615" w14:textId="3D687F37" w:rsidR="00567CAC" w:rsidRPr="008C7B48" w:rsidRDefault="00567CAC" w:rsidP="00567CAC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ru-RU"/>
        </w:rPr>
      </w:pPr>
      <w:r w:rsidRPr="008C7B48">
        <w:rPr>
          <w:rFonts w:ascii="Arial" w:hAnsi="Arial" w:cs="Arial"/>
          <w:sz w:val="21"/>
          <w:szCs w:val="21"/>
          <w:lang w:val="ru-RU"/>
        </w:rPr>
        <w:t>Вам нужен переводчик или другая культурная поддержка</w:t>
      </w:r>
    </w:p>
    <w:p w14:paraId="171E8800" w14:textId="1EEE6C6C" w:rsidR="00567CAC" w:rsidRPr="008C7B48" w:rsidRDefault="00567CAC" w:rsidP="00567CAC">
      <w:pPr>
        <w:pStyle w:val="ListParagraph"/>
        <w:numPr>
          <w:ilvl w:val="0"/>
          <w:numId w:val="11"/>
        </w:numPr>
        <w:rPr>
          <w:rFonts w:ascii="Arial" w:hAnsi="Arial" w:cs="Arial"/>
          <w:sz w:val="21"/>
          <w:szCs w:val="21"/>
          <w:lang w:val="ru-RU"/>
        </w:rPr>
      </w:pPr>
      <w:r w:rsidRPr="008C7B48">
        <w:rPr>
          <w:rFonts w:ascii="Arial" w:hAnsi="Arial" w:cs="Arial"/>
          <w:sz w:val="21"/>
          <w:szCs w:val="21"/>
          <w:lang w:val="ru-RU"/>
        </w:rPr>
        <w:t>Вам нужна помощь с транспортировкой</w:t>
      </w:r>
    </w:p>
    <w:p w14:paraId="565B49C2" w14:textId="5E2068C0" w:rsidR="00553557" w:rsidRPr="008C7B48" w:rsidRDefault="00553557" w:rsidP="00D87C20">
      <w:pPr>
        <w:pStyle w:val="Default"/>
        <w:spacing w:before="320" w:line="264" w:lineRule="auto"/>
        <w:rPr>
          <w:color w:val="auto"/>
          <w:sz w:val="21"/>
          <w:szCs w:val="21"/>
          <w:lang w:val="ru-RU"/>
        </w:rPr>
      </w:pPr>
      <w:r w:rsidRPr="008C7B48">
        <w:rPr>
          <w:b/>
          <w:color w:val="auto"/>
          <w:sz w:val="21"/>
          <w:szCs w:val="21"/>
          <w:lang w:val="ru-RU"/>
        </w:rPr>
        <w:t>Что делать, если мне нужен переводчик?</w:t>
      </w:r>
    </w:p>
    <w:p w14:paraId="724A92A7" w14:textId="40D28C7E" w:rsidR="00553557" w:rsidRPr="008C7B48" w:rsidRDefault="002449CE" w:rsidP="0020027C">
      <w:pPr>
        <w:autoSpaceDE w:val="0"/>
        <w:autoSpaceDN w:val="0"/>
        <w:adjustRightInd w:val="0"/>
        <w:spacing w:after="240" w:line="264" w:lineRule="auto"/>
        <w:ind w:right="141"/>
        <w:rPr>
          <w:rFonts w:ascii="Arial" w:hAnsi="Arial" w:cs="Arial"/>
          <w:sz w:val="21"/>
          <w:szCs w:val="21"/>
          <w:lang w:val="ru-RU"/>
        </w:rPr>
      </w:pPr>
      <w:r w:rsidRPr="008C7B48">
        <w:rPr>
          <w:rFonts w:ascii="Arial" w:hAnsi="Arial" w:cs="Arial"/>
          <w:sz w:val="21"/>
          <w:szCs w:val="21"/>
          <w:lang w:val="ru-RU"/>
        </w:rPr>
        <w:t>Е</w:t>
      </w:r>
      <w:r w:rsidR="007814DB" w:rsidRPr="008C7B48">
        <w:rPr>
          <w:rFonts w:ascii="Arial" w:hAnsi="Arial" w:cs="Arial"/>
          <w:sz w:val="21"/>
          <w:szCs w:val="21"/>
          <w:lang w:val="ru-RU"/>
        </w:rPr>
        <w:t>сли вам нужен переводчик</w:t>
      </w:r>
      <w:r w:rsidR="00E34AFE" w:rsidRPr="008C7B48">
        <w:rPr>
          <w:rFonts w:ascii="Arial" w:hAnsi="Arial" w:cs="Arial"/>
          <w:sz w:val="21"/>
          <w:szCs w:val="21"/>
          <w:lang w:val="ru-RU"/>
        </w:rPr>
        <w:t>,</w:t>
      </w:r>
      <w:r w:rsidR="00553557" w:rsidRPr="008C7B48">
        <w:rPr>
          <w:rFonts w:ascii="Arial" w:hAnsi="Arial" w:cs="Arial"/>
          <w:sz w:val="21"/>
          <w:szCs w:val="21"/>
          <w:lang w:val="ru-RU"/>
        </w:rPr>
        <w:t xml:space="preserve"> </w:t>
      </w:r>
      <w:r w:rsidRPr="008C7B48">
        <w:rPr>
          <w:rFonts w:ascii="Arial" w:hAnsi="Arial" w:cs="Arial"/>
          <w:sz w:val="21"/>
          <w:szCs w:val="21"/>
          <w:lang w:val="ru-RU"/>
        </w:rPr>
        <w:t xml:space="preserve">пожалуйста, сообщите нам, </w:t>
      </w:r>
      <w:r w:rsidR="00553557" w:rsidRPr="008C7B48">
        <w:rPr>
          <w:rFonts w:ascii="Arial" w:hAnsi="Arial" w:cs="Arial"/>
          <w:sz w:val="21"/>
          <w:szCs w:val="21"/>
          <w:lang w:val="ru-RU"/>
        </w:rPr>
        <w:t>и мы предостави</w:t>
      </w:r>
      <w:r w:rsidR="00E34AFE" w:rsidRPr="008C7B48">
        <w:rPr>
          <w:rFonts w:ascii="Arial" w:hAnsi="Arial" w:cs="Arial"/>
          <w:sz w:val="21"/>
          <w:szCs w:val="21"/>
          <w:lang w:val="ru-RU"/>
        </w:rPr>
        <w:t>м</w:t>
      </w:r>
      <w:r w:rsidR="007814DB" w:rsidRPr="008C7B48">
        <w:rPr>
          <w:rFonts w:ascii="Arial" w:hAnsi="Arial" w:cs="Arial"/>
          <w:sz w:val="21"/>
          <w:szCs w:val="21"/>
          <w:lang w:val="ru-RU"/>
        </w:rPr>
        <w:t xml:space="preserve"> услуги переводчика на время</w:t>
      </w:r>
      <w:r w:rsidR="00553557" w:rsidRPr="008C7B48">
        <w:rPr>
          <w:rFonts w:ascii="Arial" w:hAnsi="Arial" w:cs="Arial"/>
          <w:sz w:val="21"/>
          <w:szCs w:val="21"/>
          <w:lang w:val="ru-RU"/>
        </w:rPr>
        <w:t xml:space="preserve"> прием</w:t>
      </w:r>
      <w:r w:rsidR="007814DB" w:rsidRPr="008C7B48">
        <w:rPr>
          <w:rFonts w:ascii="Arial" w:hAnsi="Arial" w:cs="Arial"/>
          <w:sz w:val="21"/>
          <w:szCs w:val="21"/>
          <w:lang w:val="ru-RU"/>
        </w:rPr>
        <w:t>а</w:t>
      </w:r>
      <w:r w:rsidR="00553557" w:rsidRPr="008C7B48">
        <w:rPr>
          <w:rFonts w:ascii="Arial" w:hAnsi="Arial" w:cs="Arial"/>
          <w:sz w:val="21"/>
          <w:szCs w:val="21"/>
          <w:lang w:val="ru-RU"/>
        </w:rPr>
        <w:t xml:space="preserve">. </w:t>
      </w:r>
      <w:r w:rsidR="00E34AFE" w:rsidRPr="008C7B48">
        <w:rPr>
          <w:rFonts w:ascii="Arial" w:hAnsi="Arial" w:cs="Arial"/>
          <w:sz w:val="21"/>
          <w:szCs w:val="21"/>
          <w:lang w:val="ru-RU"/>
        </w:rPr>
        <w:t>В некоторых случаях вам придется</w:t>
      </w:r>
      <w:r w:rsidR="007814DB" w:rsidRPr="008C7B48">
        <w:rPr>
          <w:rFonts w:ascii="Arial" w:hAnsi="Arial" w:cs="Arial"/>
          <w:sz w:val="21"/>
          <w:szCs w:val="21"/>
          <w:lang w:val="ru-RU"/>
        </w:rPr>
        <w:t xml:space="preserve"> воспользоваться услугами </w:t>
      </w:r>
      <w:r w:rsidR="00E34AFE" w:rsidRPr="008C7B48">
        <w:rPr>
          <w:rFonts w:ascii="Arial" w:hAnsi="Arial" w:cs="Arial"/>
          <w:sz w:val="21"/>
          <w:szCs w:val="21"/>
          <w:lang w:val="ru-RU"/>
        </w:rPr>
        <w:t xml:space="preserve">телефонного </w:t>
      </w:r>
      <w:r w:rsidR="007814DB" w:rsidRPr="008C7B48">
        <w:rPr>
          <w:rFonts w:ascii="Arial" w:hAnsi="Arial" w:cs="Arial"/>
          <w:sz w:val="21"/>
          <w:szCs w:val="21"/>
          <w:lang w:val="ru-RU"/>
        </w:rPr>
        <w:t>переводчика</w:t>
      </w:r>
      <w:r w:rsidR="00553557" w:rsidRPr="008C7B48">
        <w:rPr>
          <w:rFonts w:ascii="Arial" w:hAnsi="Arial" w:cs="Arial"/>
          <w:sz w:val="21"/>
          <w:szCs w:val="21"/>
          <w:lang w:val="ru-RU"/>
        </w:rPr>
        <w:t xml:space="preserve">. </w:t>
      </w:r>
      <w:r w:rsidR="00E34AFE" w:rsidRPr="008C7B48">
        <w:rPr>
          <w:rFonts w:ascii="Arial" w:hAnsi="Arial" w:cs="Arial"/>
          <w:sz w:val="21"/>
          <w:szCs w:val="21"/>
          <w:lang w:val="ru-RU"/>
        </w:rPr>
        <w:t>Обладателям действующей карточки Medicare услуги переводчика предоставляются бесплатно.</w:t>
      </w:r>
    </w:p>
    <w:p w14:paraId="3562409D" w14:textId="0E21048C" w:rsidR="00553557" w:rsidRPr="008C7B48" w:rsidRDefault="00553557" w:rsidP="00D87C20">
      <w:pPr>
        <w:pStyle w:val="Default"/>
        <w:spacing w:line="264" w:lineRule="auto"/>
        <w:rPr>
          <w:b/>
          <w:color w:val="auto"/>
          <w:sz w:val="21"/>
          <w:szCs w:val="21"/>
          <w:lang w:val="ru-RU"/>
        </w:rPr>
      </w:pPr>
      <w:r w:rsidRPr="008C7B48">
        <w:rPr>
          <w:b/>
          <w:color w:val="auto"/>
          <w:sz w:val="21"/>
          <w:szCs w:val="21"/>
          <w:lang w:val="ru-RU"/>
        </w:rPr>
        <w:t>Нужно ли мне платить за прием?</w:t>
      </w:r>
    </w:p>
    <w:p w14:paraId="4BAD2121" w14:textId="68E6317E" w:rsidR="001B1AAF" w:rsidRPr="008C7B48" w:rsidRDefault="00553557" w:rsidP="00D90340">
      <w:pPr>
        <w:pStyle w:val="Default"/>
        <w:spacing w:after="240" w:line="264" w:lineRule="auto"/>
        <w:rPr>
          <w:color w:val="auto"/>
          <w:sz w:val="21"/>
          <w:szCs w:val="21"/>
          <w:lang w:val="ru-RU"/>
        </w:rPr>
      </w:pPr>
      <w:r w:rsidRPr="008C7B48">
        <w:rPr>
          <w:color w:val="auto"/>
          <w:sz w:val="21"/>
          <w:szCs w:val="21"/>
          <w:lang w:val="ru-RU"/>
        </w:rPr>
        <w:t>Пациент</w:t>
      </w:r>
      <w:r w:rsidR="00E34AFE" w:rsidRPr="008C7B48">
        <w:rPr>
          <w:color w:val="auto"/>
          <w:sz w:val="21"/>
          <w:szCs w:val="21"/>
          <w:lang w:val="ru-RU"/>
        </w:rPr>
        <w:t>ы с де</w:t>
      </w:r>
      <w:r w:rsidR="00957952" w:rsidRPr="008C7B48">
        <w:rPr>
          <w:color w:val="auto"/>
          <w:sz w:val="21"/>
          <w:szCs w:val="21"/>
          <w:lang w:val="ru-RU"/>
        </w:rPr>
        <w:t>йствующ</w:t>
      </w:r>
      <w:r w:rsidR="00E34AFE" w:rsidRPr="008C7B48">
        <w:rPr>
          <w:color w:val="auto"/>
          <w:sz w:val="21"/>
          <w:szCs w:val="21"/>
          <w:lang w:val="ru-RU"/>
        </w:rPr>
        <w:t>ей</w:t>
      </w:r>
      <w:r w:rsidR="00957952" w:rsidRPr="008C7B48">
        <w:rPr>
          <w:color w:val="auto"/>
          <w:sz w:val="21"/>
          <w:szCs w:val="21"/>
          <w:lang w:val="ru-RU"/>
        </w:rPr>
        <w:t xml:space="preserve"> карточк</w:t>
      </w:r>
      <w:r w:rsidR="00E34AFE" w:rsidRPr="008C7B48">
        <w:rPr>
          <w:color w:val="auto"/>
          <w:sz w:val="21"/>
          <w:szCs w:val="21"/>
          <w:lang w:val="ru-RU"/>
        </w:rPr>
        <w:t>ой</w:t>
      </w:r>
      <w:r w:rsidRPr="008C7B48">
        <w:rPr>
          <w:color w:val="auto"/>
          <w:sz w:val="21"/>
          <w:szCs w:val="21"/>
          <w:lang w:val="ru-RU"/>
        </w:rPr>
        <w:t xml:space="preserve"> Medicare</w:t>
      </w:r>
      <w:r w:rsidR="00E34AFE" w:rsidRPr="008C7B48">
        <w:rPr>
          <w:color w:val="auto"/>
          <w:sz w:val="21"/>
          <w:szCs w:val="21"/>
          <w:lang w:val="ru-RU"/>
        </w:rPr>
        <w:t xml:space="preserve"> обслуживаются бесплатно</w:t>
      </w:r>
      <w:r w:rsidR="007814DB" w:rsidRPr="008C7B48">
        <w:rPr>
          <w:color w:val="auto"/>
          <w:sz w:val="21"/>
          <w:szCs w:val="21"/>
          <w:lang w:val="ru-RU"/>
        </w:rPr>
        <w:t>. Если у вас нет карточки</w:t>
      </w:r>
      <w:r w:rsidRPr="008C7B48">
        <w:rPr>
          <w:color w:val="auto"/>
          <w:sz w:val="21"/>
          <w:szCs w:val="21"/>
          <w:lang w:val="ru-RU"/>
        </w:rPr>
        <w:t xml:space="preserve"> Medicare или вы </w:t>
      </w:r>
      <w:r w:rsidR="004E7899" w:rsidRPr="008C7B48">
        <w:rPr>
          <w:color w:val="auto"/>
          <w:sz w:val="21"/>
          <w:szCs w:val="21"/>
          <w:lang w:val="ru-RU"/>
        </w:rPr>
        <w:t>гость</w:t>
      </w:r>
      <w:r w:rsidRPr="008C7B48">
        <w:rPr>
          <w:color w:val="auto"/>
          <w:sz w:val="21"/>
          <w:szCs w:val="21"/>
          <w:lang w:val="ru-RU"/>
        </w:rPr>
        <w:t xml:space="preserve"> из-за рубежа, пожалуйста, сообщите нам об этом, поскольку вам нужно будет </w:t>
      </w:r>
      <w:r w:rsidR="00E34AFE" w:rsidRPr="008C7B48">
        <w:rPr>
          <w:color w:val="auto"/>
          <w:sz w:val="21"/>
          <w:szCs w:val="21"/>
          <w:lang w:val="ru-RU"/>
        </w:rPr>
        <w:t>заплатить за консультацию</w:t>
      </w:r>
      <w:r w:rsidRPr="008C7B48">
        <w:rPr>
          <w:color w:val="auto"/>
          <w:sz w:val="21"/>
          <w:szCs w:val="21"/>
          <w:lang w:val="ru-RU"/>
        </w:rPr>
        <w:t>.</w:t>
      </w:r>
    </w:p>
    <w:p w14:paraId="4A481ACD" w14:textId="0B34862F" w:rsidR="00553557" w:rsidRPr="008C7B48" w:rsidRDefault="00553557" w:rsidP="00553557">
      <w:pPr>
        <w:pStyle w:val="Default"/>
        <w:spacing w:line="264" w:lineRule="auto"/>
        <w:rPr>
          <w:b/>
          <w:sz w:val="21"/>
          <w:szCs w:val="21"/>
          <w:lang w:val="ru-RU"/>
        </w:rPr>
      </w:pPr>
      <w:r w:rsidRPr="008C7B48">
        <w:rPr>
          <w:b/>
          <w:sz w:val="21"/>
          <w:szCs w:val="21"/>
          <w:lang w:val="ru-RU"/>
        </w:rPr>
        <w:t xml:space="preserve">Что происходит после </w:t>
      </w:r>
      <w:r w:rsidR="004E7899" w:rsidRPr="008C7B48">
        <w:rPr>
          <w:b/>
          <w:sz w:val="21"/>
          <w:szCs w:val="21"/>
          <w:lang w:val="ru-RU"/>
        </w:rPr>
        <w:t>приема</w:t>
      </w:r>
      <w:r w:rsidRPr="008C7B48">
        <w:rPr>
          <w:b/>
          <w:sz w:val="21"/>
          <w:szCs w:val="21"/>
          <w:lang w:val="ru-RU"/>
        </w:rPr>
        <w:t>?</w:t>
      </w:r>
    </w:p>
    <w:p w14:paraId="4B38F7CC" w14:textId="0BA6E612" w:rsidR="00553557" w:rsidRPr="008C7B48" w:rsidRDefault="00D90340" w:rsidP="00553557">
      <w:pPr>
        <w:pStyle w:val="Default"/>
        <w:spacing w:line="264" w:lineRule="auto"/>
        <w:rPr>
          <w:color w:val="auto"/>
          <w:sz w:val="21"/>
          <w:szCs w:val="21"/>
          <w:lang w:val="ru-RU"/>
        </w:rPr>
      </w:pPr>
      <w:r w:rsidRPr="008C7B48">
        <w:rPr>
          <w:color w:val="auto"/>
          <w:sz w:val="21"/>
          <w:szCs w:val="21"/>
          <w:lang w:val="ru-RU"/>
        </w:rPr>
        <w:t>С</w:t>
      </w:r>
      <w:r w:rsidR="004E7899" w:rsidRPr="008C7B48">
        <w:rPr>
          <w:color w:val="auto"/>
          <w:sz w:val="21"/>
          <w:szCs w:val="21"/>
          <w:lang w:val="ru-RU"/>
        </w:rPr>
        <w:t xml:space="preserve">пециалист сообщит, </w:t>
      </w:r>
      <w:r w:rsidR="002449CE" w:rsidRPr="008C7B48">
        <w:rPr>
          <w:color w:val="auto"/>
          <w:sz w:val="21"/>
          <w:szCs w:val="21"/>
          <w:lang w:val="ru-RU"/>
        </w:rPr>
        <w:t xml:space="preserve">требуется </w:t>
      </w:r>
      <w:r w:rsidR="004E7899" w:rsidRPr="008C7B48">
        <w:rPr>
          <w:color w:val="auto"/>
          <w:sz w:val="21"/>
          <w:szCs w:val="21"/>
          <w:lang w:val="ru-RU"/>
        </w:rPr>
        <w:t>ли в</w:t>
      </w:r>
      <w:r w:rsidR="00553557" w:rsidRPr="008C7B48">
        <w:rPr>
          <w:color w:val="auto"/>
          <w:sz w:val="21"/>
          <w:szCs w:val="21"/>
          <w:lang w:val="ru-RU"/>
        </w:rPr>
        <w:t xml:space="preserve">ам </w:t>
      </w:r>
      <w:r w:rsidR="004E7899" w:rsidRPr="008C7B48">
        <w:rPr>
          <w:color w:val="auto"/>
          <w:sz w:val="21"/>
          <w:szCs w:val="21"/>
          <w:lang w:val="ru-RU"/>
        </w:rPr>
        <w:t xml:space="preserve">следующий </w:t>
      </w:r>
      <w:r w:rsidR="00E34AFE" w:rsidRPr="008C7B48">
        <w:rPr>
          <w:color w:val="auto"/>
          <w:sz w:val="21"/>
          <w:szCs w:val="21"/>
          <w:lang w:val="ru-RU"/>
        </w:rPr>
        <w:t>визит</w:t>
      </w:r>
      <w:r w:rsidRPr="008C7B48">
        <w:rPr>
          <w:color w:val="auto"/>
          <w:sz w:val="21"/>
          <w:szCs w:val="21"/>
          <w:lang w:val="ru-RU"/>
        </w:rPr>
        <w:t>. Вам</w:t>
      </w:r>
      <w:r w:rsidR="00553557" w:rsidRPr="008C7B48">
        <w:rPr>
          <w:color w:val="auto"/>
          <w:sz w:val="21"/>
          <w:szCs w:val="21"/>
          <w:lang w:val="ru-RU"/>
        </w:rPr>
        <w:t xml:space="preserve"> расскажут о том, что будет</w:t>
      </w:r>
      <w:r w:rsidR="004E7899" w:rsidRPr="008C7B48">
        <w:rPr>
          <w:color w:val="auto"/>
          <w:sz w:val="21"/>
          <w:szCs w:val="21"/>
          <w:lang w:val="ru-RU"/>
        </w:rPr>
        <w:t xml:space="preserve"> происходить</w:t>
      </w:r>
      <w:r w:rsidR="00553557" w:rsidRPr="008C7B48">
        <w:rPr>
          <w:color w:val="auto"/>
          <w:sz w:val="21"/>
          <w:szCs w:val="21"/>
          <w:lang w:val="ru-RU"/>
        </w:rPr>
        <w:t xml:space="preserve"> дальше и что вам нужно делать.</w:t>
      </w:r>
    </w:p>
    <w:p w14:paraId="60E37A69" w14:textId="77777777" w:rsidR="00553557" w:rsidRPr="008C7B48" w:rsidRDefault="00553557" w:rsidP="00D87C20">
      <w:pPr>
        <w:pStyle w:val="Default"/>
        <w:spacing w:line="264" w:lineRule="auto"/>
        <w:rPr>
          <w:color w:val="auto"/>
          <w:sz w:val="21"/>
          <w:szCs w:val="21"/>
          <w:lang w:val="ru-RU"/>
        </w:rPr>
      </w:pPr>
    </w:p>
    <w:p w14:paraId="55D4A9B1" w14:textId="77777777" w:rsidR="0055517F" w:rsidRPr="008C7B48" w:rsidRDefault="0055517F" w:rsidP="0055517F">
      <w:pPr>
        <w:pStyle w:val="Default"/>
        <w:spacing w:line="264" w:lineRule="auto"/>
        <w:jc w:val="center"/>
        <w:rPr>
          <w:color w:val="auto"/>
          <w:sz w:val="21"/>
          <w:szCs w:val="21"/>
          <w:lang w:val="ru-RU"/>
        </w:rPr>
      </w:pPr>
      <w:r w:rsidRPr="008C7B48">
        <w:rPr>
          <w:color w:val="auto"/>
          <w:sz w:val="21"/>
          <w:szCs w:val="21"/>
          <w:lang w:val="ru-RU"/>
        </w:rPr>
        <w:t>Мы предоставим информацию о вашем лечении вашему семейному врачу и</w:t>
      </w:r>
    </w:p>
    <w:p w14:paraId="63F86A12" w14:textId="5A7ED1F4" w:rsidR="0055517F" w:rsidRPr="008C7B48" w:rsidRDefault="0055517F" w:rsidP="0055517F">
      <w:pPr>
        <w:pStyle w:val="Default"/>
        <w:spacing w:line="264" w:lineRule="auto"/>
        <w:jc w:val="center"/>
        <w:rPr>
          <w:color w:val="auto"/>
          <w:sz w:val="21"/>
          <w:szCs w:val="21"/>
          <w:lang w:val="ru-RU"/>
        </w:rPr>
      </w:pPr>
      <w:r w:rsidRPr="008C7B48">
        <w:rPr>
          <w:color w:val="auto"/>
          <w:sz w:val="21"/>
          <w:szCs w:val="21"/>
          <w:lang w:val="ru-RU"/>
        </w:rPr>
        <w:t xml:space="preserve"> другим медицинским работникам, участвующим в вашем лечении.</w:t>
      </w:r>
    </w:p>
    <w:sectPr w:rsidR="0055517F" w:rsidRPr="008C7B48" w:rsidSect="00200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664" w:right="992" w:bottom="426" w:left="1276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1ABD" w14:textId="77777777" w:rsidR="00077EBE" w:rsidRDefault="00077EBE" w:rsidP="006B1D98">
      <w:r>
        <w:separator/>
      </w:r>
    </w:p>
  </w:endnote>
  <w:endnote w:type="continuationSeparator" w:id="0">
    <w:p w14:paraId="69E61FB4" w14:textId="77777777" w:rsidR="00077EBE" w:rsidRDefault="00077EBE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3245" w14:textId="77777777" w:rsidR="009903CF" w:rsidRDefault="00990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792D" w14:textId="1EF2CDC4" w:rsidR="009903CF" w:rsidRPr="009903CF" w:rsidRDefault="009903CF" w:rsidP="009903CF">
    <w:pPr>
      <w:pStyle w:val="Footer"/>
      <w:rPr>
        <w:sz w:val="18"/>
        <w:lang w:val="ru-RU"/>
      </w:rPr>
    </w:pPr>
    <w:r w:rsidRPr="009903CF">
      <w:rPr>
        <w:sz w:val="18"/>
        <w:lang w:val="ru-RU"/>
      </w:rPr>
      <w:t xml:space="preserve">Информация предоставлена </w:t>
    </w:r>
    <w:r>
      <w:rPr>
        <w:sz w:val="18"/>
        <w:lang w:val="ru-RU"/>
      </w:rPr>
      <w:t>правительством штата Виктория.</w:t>
    </w:r>
  </w:p>
  <w:p w14:paraId="39DEA1E1" w14:textId="149A6A90" w:rsidR="00B93ACD" w:rsidRPr="009903CF" w:rsidRDefault="009903CF" w:rsidP="009903CF">
    <w:pPr>
      <w:pStyle w:val="Footer"/>
      <w:rPr>
        <w:lang w:val="ru-RU"/>
      </w:rPr>
    </w:pPr>
    <w:r w:rsidRPr="009903CF">
      <w:rPr>
        <w:sz w:val="18"/>
        <w:lang w:val="ru-RU"/>
      </w:rPr>
      <w:t>Опубликовано в сентябре 2019 г.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21E5" w14:textId="77777777" w:rsidR="009903CF" w:rsidRDefault="00990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3DAF" w14:textId="77777777" w:rsidR="00077EBE" w:rsidRDefault="00077EBE" w:rsidP="006B1D98">
      <w:r>
        <w:separator/>
      </w:r>
    </w:p>
  </w:footnote>
  <w:footnote w:type="continuationSeparator" w:id="0">
    <w:p w14:paraId="038B1124" w14:textId="77777777" w:rsidR="00077EBE" w:rsidRDefault="00077EBE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B63B" w14:textId="77777777" w:rsidR="009903CF" w:rsidRDefault="00990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C23F" w14:textId="46EA98B8" w:rsidR="00B93ACD" w:rsidRDefault="00B93ACD" w:rsidP="00BE0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AE7E" w14:textId="77777777" w:rsidR="009903CF" w:rsidRDefault="00990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F4163"/>
    <w:multiLevelType w:val="hybridMultilevel"/>
    <w:tmpl w:val="D9C86158"/>
    <w:lvl w:ilvl="0" w:tplc="F7D8B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D31EDF1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68C"/>
    <w:rsid w:val="00005A02"/>
    <w:rsid w:val="00012CAE"/>
    <w:rsid w:val="00012E43"/>
    <w:rsid w:val="00030C11"/>
    <w:rsid w:val="00032C19"/>
    <w:rsid w:val="0006512C"/>
    <w:rsid w:val="000678EB"/>
    <w:rsid w:val="00077EBE"/>
    <w:rsid w:val="000967D6"/>
    <w:rsid w:val="000A62C2"/>
    <w:rsid w:val="000D2F4F"/>
    <w:rsid w:val="000E19DF"/>
    <w:rsid w:val="000F6A0B"/>
    <w:rsid w:val="001247A6"/>
    <w:rsid w:val="0014041A"/>
    <w:rsid w:val="00143944"/>
    <w:rsid w:val="00147E42"/>
    <w:rsid w:val="00155370"/>
    <w:rsid w:val="00164473"/>
    <w:rsid w:val="00194001"/>
    <w:rsid w:val="001B12B4"/>
    <w:rsid w:val="001B1AAF"/>
    <w:rsid w:val="001D557E"/>
    <w:rsid w:val="001E49D6"/>
    <w:rsid w:val="001E7F64"/>
    <w:rsid w:val="0020027C"/>
    <w:rsid w:val="00211BFC"/>
    <w:rsid w:val="002449CE"/>
    <w:rsid w:val="00250F54"/>
    <w:rsid w:val="00275DB0"/>
    <w:rsid w:val="0028633F"/>
    <w:rsid w:val="00295931"/>
    <w:rsid w:val="0029672B"/>
    <w:rsid w:val="002B55D9"/>
    <w:rsid w:val="002D338B"/>
    <w:rsid w:val="002E03D4"/>
    <w:rsid w:val="002E4C0E"/>
    <w:rsid w:val="002F5F5A"/>
    <w:rsid w:val="0030079D"/>
    <w:rsid w:val="00302DC1"/>
    <w:rsid w:val="00303348"/>
    <w:rsid w:val="00340025"/>
    <w:rsid w:val="00343AD0"/>
    <w:rsid w:val="00363B99"/>
    <w:rsid w:val="00381EBE"/>
    <w:rsid w:val="003E098E"/>
    <w:rsid w:val="00404EE5"/>
    <w:rsid w:val="00427122"/>
    <w:rsid w:val="00430FDD"/>
    <w:rsid w:val="0046467B"/>
    <w:rsid w:val="00466920"/>
    <w:rsid w:val="004904E1"/>
    <w:rsid w:val="00490E20"/>
    <w:rsid w:val="0049507B"/>
    <w:rsid w:val="004A53A8"/>
    <w:rsid w:val="004A6471"/>
    <w:rsid w:val="004B283E"/>
    <w:rsid w:val="004D6F42"/>
    <w:rsid w:val="004D786F"/>
    <w:rsid w:val="004E7899"/>
    <w:rsid w:val="00500714"/>
    <w:rsid w:val="0050254D"/>
    <w:rsid w:val="00504E8B"/>
    <w:rsid w:val="005418AB"/>
    <w:rsid w:val="00544CC3"/>
    <w:rsid w:val="00553557"/>
    <w:rsid w:val="0055517F"/>
    <w:rsid w:val="00567CAC"/>
    <w:rsid w:val="00570CF3"/>
    <w:rsid w:val="0059121F"/>
    <w:rsid w:val="005A093D"/>
    <w:rsid w:val="005A19E9"/>
    <w:rsid w:val="005A2B92"/>
    <w:rsid w:val="005B46CA"/>
    <w:rsid w:val="005C617C"/>
    <w:rsid w:val="005D0E94"/>
    <w:rsid w:val="00607FA6"/>
    <w:rsid w:val="006255BE"/>
    <w:rsid w:val="00633425"/>
    <w:rsid w:val="00641338"/>
    <w:rsid w:val="006529AD"/>
    <w:rsid w:val="0065680D"/>
    <w:rsid w:val="00660A4B"/>
    <w:rsid w:val="00661891"/>
    <w:rsid w:val="00661F6F"/>
    <w:rsid w:val="00694631"/>
    <w:rsid w:val="006A5AA6"/>
    <w:rsid w:val="006A61E0"/>
    <w:rsid w:val="006B1D98"/>
    <w:rsid w:val="006B47C9"/>
    <w:rsid w:val="006C7E5C"/>
    <w:rsid w:val="006D768C"/>
    <w:rsid w:val="006E0354"/>
    <w:rsid w:val="006F589E"/>
    <w:rsid w:val="0070509E"/>
    <w:rsid w:val="00712069"/>
    <w:rsid w:val="00712F83"/>
    <w:rsid w:val="0075284C"/>
    <w:rsid w:val="007814DB"/>
    <w:rsid w:val="0079558E"/>
    <w:rsid w:val="007B6831"/>
    <w:rsid w:val="007D2AAD"/>
    <w:rsid w:val="007E248A"/>
    <w:rsid w:val="008112AB"/>
    <w:rsid w:val="00826722"/>
    <w:rsid w:val="0082772D"/>
    <w:rsid w:val="00846E08"/>
    <w:rsid w:val="0085392E"/>
    <w:rsid w:val="00862ABC"/>
    <w:rsid w:val="00863C55"/>
    <w:rsid w:val="00881C31"/>
    <w:rsid w:val="0089475C"/>
    <w:rsid w:val="008A1C46"/>
    <w:rsid w:val="008B0317"/>
    <w:rsid w:val="008C2A09"/>
    <w:rsid w:val="008C386E"/>
    <w:rsid w:val="008C7B48"/>
    <w:rsid w:val="008D00ED"/>
    <w:rsid w:val="00905144"/>
    <w:rsid w:val="009228AE"/>
    <w:rsid w:val="00936065"/>
    <w:rsid w:val="009374A9"/>
    <w:rsid w:val="00957952"/>
    <w:rsid w:val="0097294C"/>
    <w:rsid w:val="00986422"/>
    <w:rsid w:val="009879A8"/>
    <w:rsid w:val="009903CF"/>
    <w:rsid w:val="00993F4D"/>
    <w:rsid w:val="009A140A"/>
    <w:rsid w:val="009A2F06"/>
    <w:rsid w:val="009A3974"/>
    <w:rsid w:val="009B722F"/>
    <w:rsid w:val="009D1A97"/>
    <w:rsid w:val="009F13DD"/>
    <w:rsid w:val="00A26E97"/>
    <w:rsid w:val="00A91915"/>
    <w:rsid w:val="00AB2C37"/>
    <w:rsid w:val="00AC1D0B"/>
    <w:rsid w:val="00AC4C7D"/>
    <w:rsid w:val="00B51079"/>
    <w:rsid w:val="00B65D60"/>
    <w:rsid w:val="00B703F1"/>
    <w:rsid w:val="00B747F3"/>
    <w:rsid w:val="00B77B66"/>
    <w:rsid w:val="00B806F2"/>
    <w:rsid w:val="00B85E57"/>
    <w:rsid w:val="00B93ACD"/>
    <w:rsid w:val="00BC2078"/>
    <w:rsid w:val="00BC45F9"/>
    <w:rsid w:val="00BD0AC6"/>
    <w:rsid w:val="00BD0B19"/>
    <w:rsid w:val="00BD3536"/>
    <w:rsid w:val="00BE06E8"/>
    <w:rsid w:val="00BE4AD5"/>
    <w:rsid w:val="00C112D0"/>
    <w:rsid w:val="00C15990"/>
    <w:rsid w:val="00C34AE7"/>
    <w:rsid w:val="00C4175F"/>
    <w:rsid w:val="00C66B53"/>
    <w:rsid w:val="00C7676C"/>
    <w:rsid w:val="00C8239A"/>
    <w:rsid w:val="00C9285A"/>
    <w:rsid w:val="00CA5A47"/>
    <w:rsid w:val="00CB3D4C"/>
    <w:rsid w:val="00CB6845"/>
    <w:rsid w:val="00CD5C39"/>
    <w:rsid w:val="00D207C1"/>
    <w:rsid w:val="00D2262B"/>
    <w:rsid w:val="00D2403C"/>
    <w:rsid w:val="00D247A2"/>
    <w:rsid w:val="00D54383"/>
    <w:rsid w:val="00D75FDD"/>
    <w:rsid w:val="00D82BA0"/>
    <w:rsid w:val="00D87C20"/>
    <w:rsid w:val="00D90340"/>
    <w:rsid w:val="00D94B66"/>
    <w:rsid w:val="00D966DA"/>
    <w:rsid w:val="00DB4F52"/>
    <w:rsid w:val="00DB6E4C"/>
    <w:rsid w:val="00DC15C9"/>
    <w:rsid w:val="00DD7C3C"/>
    <w:rsid w:val="00E25CE7"/>
    <w:rsid w:val="00E34AFE"/>
    <w:rsid w:val="00E4400E"/>
    <w:rsid w:val="00E63039"/>
    <w:rsid w:val="00EB59BF"/>
    <w:rsid w:val="00EF6E18"/>
    <w:rsid w:val="00F0004D"/>
    <w:rsid w:val="00F02679"/>
    <w:rsid w:val="00F05AF0"/>
    <w:rsid w:val="00F139A4"/>
    <w:rsid w:val="00F14F0C"/>
    <w:rsid w:val="00F16020"/>
    <w:rsid w:val="00F32A9A"/>
    <w:rsid w:val="00F735D5"/>
    <w:rsid w:val="00FB3407"/>
    <w:rsid w:val="00FB5F18"/>
    <w:rsid w:val="00FC252D"/>
    <w:rsid w:val="00FD20B7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57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90E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E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E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5AE29-8F32-AB42-A382-A6BD4431A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196AB-2C2E-4CF1-9C66-285A66C54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63900E-B813-4043-BD8F-C0FF94F1ECF2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080E67-D81E-493C-849E-814AFAB4EF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new appointments information sheet Russian</vt:lpstr>
    </vt:vector>
  </TitlesOfParts>
  <Manager/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new appointments information sheet Russian</dc:title>
  <dc:creator/>
  <cp:lastModifiedBy/>
  <cp:revision>1</cp:revision>
  <dcterms:created xsi:type="dcterms:W3CDTF">2022-11-23T04:33:00Z</dcterms:created>
  <dcterms:modified xsi:type="dcterms:W3CDTF">2022-11-23T04:33:00Z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Order">
    <vt:r8>790700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3d6aa9fe-4ab7-4a7c-8e39-ccc0b3ffed53_Enabled">
    <vt:lpwstr>true</vt:lpwstr>
  </property>
  <property fmtid="{D5CDD505-2E9C-101B-9397-08002B2CF9AE}" pid="11" name="MSIP_Label_3d6aa9fe-4ab7-4a7c-8e39-ccc0b3ffed53_SetDate">
    <vt:lpwstr>2022-11-14T00:46:21Z</vt:lpwstr>
  </property>
  <property fmtid="{D5CDD505-2E9C-101B-9397-08002B2CF9AE}" pid="12" name="MSIP_Label_3d6aa9fe-4ab7-4a7c-8e39-ccc0b3ffed53_Method">
    <vt:lpwstr>Privileged</vt:lpwstr>
  </property>
  <property fmtid="{D5CDD505-2E9C-101B-9397-08002B2CF9AE}" pid="13" name="MSIP_Label_3d6aa9fe-4ab7-4a7c-8e39-ccc0b3ffed53_Name">
    <vt:lpwstr>3d6aa9fe-4ab7-4a7c-8e39-ccc0b3ffed53</vt:lpwstr>
  </property>
  <property fmtid="{D5CDD505-2E9C-101B-9397-08002B2CF9AE}" pid="14" name="MSIP_Label_3d6aa9fe-4ab7-4a7c-8e39-ccc0b3ffed53_SiteId">
    <vt:lpwstr>c0e0601f-0fac-449c-9c88-a104c4eb9f28</vt:lpwstr>
  </property>
  <property fmtid="{D5CDD505-2E9C-101B-9397-08002B2CF9AE}" pid="15" name="MSIP_Label_3d6aa9fe-4ab7-4a7c-8e39-ccc0b3ffed53_ActionId">
    <vt:lpwstr>b9508158-5faa-4a73-859c-d2d337074329</vt:lpwstr>
  </property>
  <property fmtid="{D5CDD505-2E9C-101B-9397-08002B2CF9AE}" pid="16" name="MSIP_Label_3d6aa9fe-4ab7-4a7c-8e39-ccc0b3ffed53_ContentBits">
    <vt:lpwstr>0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MediaServiceImageTags">
    <vt:lpwstr/>
  </property>
</Properties>
</file>