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EC92" w14:textId="77777777" w:rsidR="00987F3F" w:rsidRPr="004C6EEE" w:rsidRDefault="00987F3F" w:rsidP="004C1822">
      <w:pPr>
        <w:pStyle w:val="Sectionbreakfirstpage"/>
      </w:pPr>
      <w:r>
        <w:drawing>
          <wp:anchor distT="0" distB="0" distL="114300" distR="114300" simplePos="0" relativeHeight="251659264" behindDoc="1" locked="1" layoutInCell="1" allowOverlap="1" wp14:anchorId="42F002B0" wp14:editId="0CA3F009">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63BA7E72" w14:textId="77777777" w:rsidR="00987F3F" w:rsidRPr="004C6EEE" w:rsidRDefault="00987F3F" w:rsidP="004C1822">
      <w:pPr>
        <w:pStyle w:val="Sectionbreakfirstpage"/>
        <w:sectPr w:rsidR="00987F3F" w:rsidRPr="004C6EEE"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987F3F" w14:paraId="65A6C77D" w14:textId="77777777" w:rsidTr="00DD7D3E">
        <w:trPr>
          <w:trHeight w:val="622"/>
        </w:trPr>
        <w:tc>
          <w:tcPr>
            <w:tcW w:w="10348" w:type="dxa"/>
            <w:tcMar>
              <w:top w:w="1531" w:type="dxa"/>
              <w:left w:w="0" w:type="dxa"/>
              <w:right w:w="0" w:type="dxa"/>
            </w:tcMar>
          </w:tcPr>
          <w:p w14:paraId="0491BA5A" w14:textId="77777777" w:rsidR="00987F3F" w:rsidRPr="003B5733" w:rsidRDefault="00987F3F" w:rsidP="004C1822">
            <w:pPr>
              <w:pStyle w:val="Documenttitle"/>
            </w:pPr>
            <w:r>
              <w:t xml:space="preserve">Heat Health Preparedness Guidance </w:t>
            </w:r>
          </w:p>
        </w:tc>
      </w:tr>
      <w:tr w:rsidR="00987F3F" w14:paraId="1378DBA9" w14:textId="77777777" w:rsidTr="00DD7D3E">
        <w:tc>
          <w:tcPr>
            <w:tcW w:w="10348" w:type="dxa"/>
          </w:tcPr>
          <w:p w14:paraId="4A3FFA79" w14:textId="04D4EFDB" w:rsidR="00987F3F" w:rsidRPr="00A1389F" w:rsidRDefault="00987F3F" w:rsidP="004C1822">
            <w:pPr>
              <w:pStyle w:val="Documentsubtitle"/>
            </w:pPr>
            <w:r>
              <w:t xml:space="preserve">Health and Community Services – </w:t>
            </w:r>
            <w:r w:rsidR="00140400">
              <w:t xml:space="preserve">Background – </w:t>
            </w:r>
            <w:r>
              <w:t>November 2022</w:t>
            </w:r>
          </w:p>
        </w:tc>
      </w:tr>
    </w:tbl>
    <w:p w14:paraId="299A9619" w14:textId="77777777" w:rsidR="00987F3F" w:rsidRPr="00B57329" w:rsidRDefault="00987F3F" w:rsidP="004C1822">
      <w:pPr>
        <w:pStyle w:val="TOCheadingfactsheet"/>
      </w:pPr>
      <w:r w:rsidRPr="00B57329">
        <w:t>Contents</w:t>
      </w:r>
    </w:p>
    <w:p w14:paraId="48F86347" w14:textId="5C2C1FA9" w:rsidR="009D625B" w:rsidRDefault="00987F3F" w:rsidP="004C1822">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0789853" w:history="1">
        <w:r w:rsidR="009D625B" w:rsidRPr="001C5346">
          <w:rPr>
            <w:rStyle w:val="Hyperlink"/>
          </w:rPr>
          <w:t>Introduction</w:t>
        </w:r>
        <w:r w:rsidR="009D625B">
          <w:rPr>
            <w:webHidden/>
          </w:rPr>
          <w:tab/>
        </w:r>
        <w:r w:rsidR="009D625B">
          <w:rPr>
            <w:webHidden/>
          </w:rPr>
          <w:fldChar w:fldCharType="begin"/>
        </w:r>
        <w:r w:rsidR="009D625B">
          <w:rPr>
            <w:webHidden/>
          </w:rPr>
          <w:instrText xml:space="preserve"> PAGEREF _Toc120789853 \h </w:instrText>
        </w:r>
        <w:r w:rsidR="009D625B">
          <w:rPr>
            <w:webHidden/>
          </w:rPr>
        </w:r>
        <w:r w:rsidR="009D625B">
          <w:rPr>
            <w:webHidden/>
          </w:rPr>
          <w:fldChar w:fldCharType="separate"/>
        </w:r>
        <w:r w:rsidR="009D625B">
          <w:rPr>
            <w:webHidden/>
          </w:rPr>
          <w:t>1</w:t>
        </w:r>
        <w:r w:rsidR="009D625B">
          <w:rPr>
            <w:webHidden/>
          </w:rPr>
          <w:fldChar w:fldCharType="end"/>
        </w:r>
      </w:hyperlink>
    </w:p>
    <w:p w14:paraId="7C0579A6" w14:textId="665320A2" w:rsidR="009D625B" w:rsidRDefault="0071277F" w:rsidP="004C1822">
      <w:pPr>
        <w:pStyle w:val="TOC2"/>
        <w:rPr>
          <w:rFonts w:asciiTheme="minorHAnsi" w:eastAsiaTheme="minorEastAsia" w:hAnsiTheme="minorHAnsi" w:cstheme="minorBidi"/>
          <w:sz w:val="22"/>
          <w:szCs w:val="22"/>
          <w:lang w:eastAsia="en-AU"/>
        </w:rPr>
      </w:pPr>
      <w:hyperlink w:anchor="_Toc120789854" w:history="1">
        <w:r w:rsidR="009D625B" w:rsidRPr="001C5346">
          <w:rPr>
            <w:rStyle w:val="Hyperlink"/>
          </w:rPr>
          <w:t>Purpose</w:t>
        </w:r>
        <w:r w:rsidR="009D625B">
          <w:rPr>
            <w:webHidden/>
          </w:rPr>
          <w:tab/>
        </w:r>
        <w:r w:rsidR="009D625B">
          <w:rPr>
            <w:webHidden/>
          </w:rPr>
          <w:fldChar w:fldCharType="begin"/>
        </w:r>
        <w:r w:rsidR="009D625B">
          <w:rPr>
            <w:webHidden/>
          </w:rPr>
          <w:instrText xml:space="preserve"> PAGEREF _Toc120789854 \h </w:instrText>
        </w:r>
        <w:r w:rsidR="009D625B">
          <w:rPr>
            <w:webHidden/>
          </w:rPr>
        </w:r>
        <w:r w:rsidR="009D625B">
          <w:rPr>
            <w:webHidden/>
          </w:rPr>
          <w:fldChar w:fldCharType="separate"/>
        </w:r>
        <w:r w:rsidR="009D625B">
          <w:rPr>
            <w:webHidden/>
          </w:rPr>
          <w:t>2</w:t>
        </w:r>
        <w:r w:rsidR="009D625B">
          <w:rPr>
            <w:webHidden/>
          </w:rPr>
          <w:fldChar w:fldCharType="end"/>
        </w:r>
      </w:hyperlink>
    </w:p>
    <w:p w14:paraId="7918D3DB" w14:textId="3D2482AE" w:rsidR="009D625B" w:rsidRDefault="0071277F" w:rsidP="004C1822">
      <w:pPr>
        <w:pStyle w:val="TOC2"/>
        <w:rPr>
          <w:rFonts w:asciiTheme="minorHAnsi" w:eastAsiaTheme="minorEastAsia" w:hAnsiTheme="minorHAnsi" w:cstheme="minorBidi"/>
          <w:sz w:val="22"/>
          <w:szCs w:val="22"/>
          <w:lang w:eastAsia="en-AU"/>
        </w:rPr>
      </w:pPr>
      <w:hyperlink w:anchor="_Toc120789855" w:history="1">
        <w:r w:rsidR="009D625B" w:rsidRPr="001C5346">
          <w:rPr>
            <w:rStyle w:val="Hyperlink"/>
            <w:rFonts w:eastAsia="Arial" w:cs="Arial"/>
          </w:rPr>
          <w:t>Audience</w:t>
        </w:r>
        <w:r w:rsidR="009D625B">
          <w:rPr>
            <w:webHidden/>
          </w:rPr>
          <w:tab/>
        </w:r>
        <w:r w:rsidR="009D625B">
          <w:rPr>
            <w:webHidden/>
          </w:rPr>
          <w:fldChar w:fldCharType="begin"/>
        </w:r>
        <w:r w:rsidR="009D625B">
          <w:rPr>
            <w:webHidden/>
          </w:rPr>
          <w:instrText xml:space="preserve"> PAGEREF _Toc120789855 \h </w:instrText>
        </w:r>
        <w:r w:rsidR="009D625B">
          <w:rPr>
            <w:webHidden/>
          </w:rPr>
        </w:r>
        <w:r w:rsidR="009D625B">
          <w:rPr>
            <w:webHidden/>
          </w:rPr>
          <w:fldChar w:fldCharType="separate"/>
        </w:r>
        <w:r w:rsidR="009D625B">
          <w:rPr>
            <w:webHidden/>
          </w:rPr>
          <w:t>2</w:t>
        </w:r>
        <w:r w:rsidR="009D625B">
          <w:rPr>
            <w:webHidden/>
          </w:rPr>
          <w:fldChar w:fldCharType="end"/>
        </w:r>
      </w:hyperlink>
    </w:p>
    <w:p w14:paraId="488470D1" w14:textId="662686BD" w:rsidR="009D625B" w:rsidRDefault="0071277F" w:rsidP="004C1822">
      <w:pPr>
        <w:pStyle w:val="TOC1"/>
        <w:rPr>
          <w:rFonts w:asciiTheme="minorHAnsi" w:eastAsiaTheme="minorEastAsia" w:hAnsiTheme="minorHAnsi" w:cstheme="minorBidi"/>
          <w:b w:val="0"/>
          <w:sz w:val="22"/>
          <w:szCs w:val="22"/>
          <w:lang w:eastAsia="en-AU"/>
        </w:rPr>
      </w:pPr>
      <w:hyperlink w:anchor="_Toc120789856" w:history="1">
        <w:r w:rsidR="009D625B" w:rsidRPr="001C5346">
          <w:rPr>
            <w:rStyle w:val="Hyperlink"/>
          </w:rPr>
          <w:t>Heat warning systems</w:t>
        </w:r>
        <w:r w:rsidR="009D625B">
          <w:rPr>
            <w:webHidden/>
          </w:rPr>
          <w:tab/>
        </w:r>
        <w:r w:rsidR="009D625B">
          <w:rPr>
            <w:webHidden/>
          </w:rPr>
          <w:fldChar w:fldCharType="begin"/>
        </w:r>
        <w:r w:rsidR="009D625B">
          <w:rPr>
            <w:webHidden/>
          </w:rPr>
          <w:instrText xml:space="preserve"> PAGEREF _Toc120789856 \h </w:instrText>
        </w:r>
        <w:r w:rsidR="009D625B">
          <w:rPr>
            <w:webHidden/>
          </w:rPr>
        </w:r>
        <w:r w:rsidR="009D625B">
          <w:rPr>
            <w:webHidden/>
          </w:rPr>
          <w:fldChar w:fldCharType="separate"/>
        </w:r>
        <w:r w:rsidR="009D625B">
          <w:rPr>
            <w:webHidden/>
          </w:rPr>
          <w:t>2</w:t>
        </w:r>
        <w:r w:rsidR="009D625B">
          <w:rPr>
            <w:webHidden/>
          </w:rPr>
          <w:fldChar w:fldCharType="end"/>
        </w:r>
      </w:hyperlink>
    </w:p>
    <w:p w14:paraId="1BE8F04C" w14:textId="6BBB12AC" w:rsidR="009D625B" w:rsidRDefault="0071277F" w:rsidP="004C1822">
      <w:pPr>
        <w:pStyle w:val="TOC2"/>
        <w:rPr>
          <w:rFonts w:asciiTheme="minorHAnsi" w:eastAsiaTheme="minorEastAsia" w:hAnsiTheme="minorHAnsi" w:cstheme="minorBidi"/>
          <w:sz w:val="22"/>
          <w:szCs w:val="22"/>
          <w:lang w:eastAsia="en-AU"/>
        </w:rPr>
      </w:pPr>
      <w:hyperlink w:anchor="_Toc120789857" w:history="1">
        <w:r w:rsidR="009D625B" w:rsidRPr="001C5346">
          <w:rPr>
            <w:rStyle w:val="Hyperlink"/>
            <w:rFonts w:eastAsia="Arial" w:cs="Arial"/>
          </w:rPr>
          <w:t>Bureau of Meteorology heatwave warnings</w:t>
        </w:r>
        <w:r w:rsidR="009D625B">
          <w:rPr>
            <w:webHidden/>
          </w:rPr>
          <w:tab/>
        </w:r>
        <w:r w:rsidR="009D625B">
          <w:rPr>
            <w:webHidden/>
          </w:rPr>
          <w:fldChar w:fldCharType="begin"/>
        </w:r>
        <w:r w:rsidR="009D625B">
          <w:rPr>
            <w:webHidden/>
          </w:rPr>
          <w:instrText xml:space="preserve"> PAGEREF _Toc120789857 \h </w:instrText>
        </w:r>
        <w:r w:rsidR="009D625B">
          <w:rPr>
            <w:webHidden/>
          </w:rPr>
        </w:r>
        <w:r w:rsidR="009D625B">
          <w:rPr>
            <w:webHidden/>
          </w:rPr>
          <w:fldChar w:fldCharType="separate"/>
        </w:r>
        <w:r w:rsidR="009D625B">
          <w:rPr>
            <w:webHidden/>
          </w:rPr>
          <w:t>3</w:t>
        </w:r>
        <w:r w:rsidR="009D625B">
          <w:rPr>
            <w:webHidden/>
          </w:rPr>
          <w:fldChar w:fldCharType="end"/>
        </w:r>
      </w:hyperlink>
    </w:p>
    <w:p w14:paraId="52575C70" w14:textId="17688DE1" w:rsidR="009D625B" w:rsidRDefault="0071277F" w:rsidP="004C1822">
      <w:pPr>
        <w:pStyle w:val="TOC2"/>
        <w:rPr>
          <w:rFonts w:asciiTheme="minorHAnsi" w:eastAsiaTheme="minorEastAsia" w:hAnsiTheme="minorHAnsi" w:cstheme="minorBidi"/>
          <w:sz w:val="22"/>
          <w:szCs w:val="22"/>
          <w:lang w:eastAsia="en-AU"/>
        </w:rPr>
      </w:pPr>
      <w:hyperlink w:anchor="_Toc120789858" w:history="1">
        <w:r w:rsidR="009D625B" w:rsidRPr="001C5346">
          <w:rPr>
            <w:rStyle w:val="Hyperlink"/>
          </w:rPr>
          <w:t>Chief Health Officer’s Health alert: heat health warnings</w:t>
        </w:r>
        <w:r w:rsidR="009D625B">
          <w:rPr>
            <w:webHidden/>
          </w:rPr>
          <w:tab/>
        </w:r>
        <w:r w:rsidR="009D625B">
          <w:rPr>
            <w:webHidden/>
          </w:rPr>
          <w:fldChar w:fldCharType="begin"/>
        </w:r>
        <w:r w:rsidR="009D625B">
          <w:rPr>
            <w:webHidden/>
          </w:rPr>
          <w:instrText xml:space="preserve"> PAGEREF _Toc120789858 \h </w:instrText>
        </w:r>
        <w:r w:rsidR="009D625B">
          <w:rPr>
            <w:webHidden/>
          </w:rPr>
        </w:r>
        <w:r w:rsidR="009D625B">
          <w:rPr>
            <w:webHidden/>
          </w:rPr>
          <w:fldChar w:fldCharType="separate"/>
        </w:r>
        <w:r w:rsidR="009D625B">
          <w:rPr>
            <w:webHidden/>
          </w:rPr>
          <w:t>3</w:t>
        </w:r>
        <w:r w:rsidR="009D625B">
          <w:rPr>
            <w:webHidden/>
          </w:rPr>
          <w:fldChar w:fldCharType="end"/>
        </w:r>
      </w:hyperlink>
    </w:p>
    <w:p w14:paraId="7C8223CE" w14:textId="4E21A5FB" w:rsidR="009D625B" w:rsidRDefault="0071277F" w:rsidP="004C1822">
      <w:pPr>
        <w:pStyle w:val="TOC2"/>
        <w:rPr>
          <w:rFonts w:asciiTheme="minorHAnsi" w:eastAsiaTheme="minorEastAsia" w:hAnsiTheme="minorHAnsi" w:cstheme="minorBidi"/>
          <w:sz w:val="22"/>
          <w:szCs w:val="22"/>
          <w:lang w:eastAsia="en-AU"/>
        </w:rPr>
      </w:pPr>
      <w:hyperlink w:anchor="_Toc120789859" w:history="1">
        <w:r w:rsidR="009D625B" w:rsidRPr="001C5346">
          <w:rPr>
            <w:rStyle w:val="Hyperlink"/>
          </w:rPr>
          <w:t>Vic Emergency platform</w:t>
        </w:r>
        <w:r w:rsidR="009D625B">
          <w:rPr>
            <w:webHidden/>
          </w:rPr>
          <w:tab/>
        </w:r>
        <w:r w:rsidR="009D625B">
          <w:rPr>
            <w:webHidden/>
          </w:rPr>
          <w:fldChar w:fldCharType="begin"/>
        </w:r>
        <w:r w:rsidR="009D625B">
          <w:rPr>
            <w:webHidden/>
          </w:rPr>
          <w:instrText xml:space="preserve"> PAGEREF _Toc120789859 \h </w:instrText>
        </w:r>
        <w:r w:rsidR="009D625B">
          <w:rPr>
            <w:webHidden/>
          </w:rPr>
        </w:r>
        <w:r w:rsidR="009D625B">
          <w:rPr>
            <w:webHidden/>
          </w:rPr>
          <w:fldChar w:fldCharType="separate"/>
        </w:r>
        <w:r w:rsidR="009D625B">
          <w:rPr>
            <w:webHidden/>
          </w:rPr>
          <w:t>3</w:t>
        </w:r>
        <w:r w:rsidR="009D625B">
          <w:rPr>
            <w:webHidden/>
          </w:rPr>
          <w:fldChar w:fldCharType="end"/>
        </w:r>
      </w:hyperlink>
    </w:p>
    <w:p w14:paraId="27A47DFD" w14:textId="55818217" w:rsidR="009D625B" w:rsidRDefault="0071277F" w:rsidP="004C1822">
      <w:pPr>
        <w:pStyle w:val="TOC1"/>
        <w:rPr>
          <w:rFonts w:asciiTheme="minorHAnsi" w:eastAsiaTheme="minorEastAsia" w:hAnsiTheme="minorHAnsi" w:cstheme="minorBidi"/>
          <w:b w:val="0"/>
          <w:sz w:val="22"/>
          <w:szCs w:val="22"/>
          <w:lang w:eastAsia="en-AU"/>
        </w:rPr>
      </w:pPr>
      <w:hyperlink w:anchor="_Toc120789860" w:history="1">
        <w:r w:rsidR="009D625B" w:rsidRPr="001C5346">
          <w:rPr>
            <w:rStyle w:val="Hyperlink"/>
          </w:rPr>
          <w:t>Preparedness guidance</w:t>
        </w:r>
        <w:r w:rsidR="009D625B">
          <w:rPr>
            <w:webHidden/>
          </w:rPr>
          <w:tab/>
        </w:r>
        <w:r w:rsidR="009D625B">
          <w:rPr>
            <w:webHidden/>
          </w:rPr>
          <w:fldChar w:fldCharType="begin"/>
        </w:r>
        <w:r w:rsidR="009D625B">
          <w:rPr>
            <w:webHidden/>
          </w:rPr>
          <w:instrText xml:space="preserve"> PAGEREF _Toc120789860 \h </w:instrText>
        </w:r>
        <w:r w:rsidR="009D625B">
          <w:rPr>
            <w:webHidden/>
          </w:rPr>
        </w:r>
        <w:r w:rsidR="009D625B">
          <w:rPr>
            <w:webHidden/>
          </w:rPr>
          <w:fldChar w:fldCharType="separate"/>
        </w:r>
        <w:r w:rsidR="009D625B">
          <w:rPr>
            <w:webHidden/>
          </w:rPr>
          <w:t>3</w:t>
        </w:r>
        <w:r w:rsidR="009D625B">
          <w:rPr>
            <w:webHidden/>
          </w:rPr>
          <w:fldChar w:fldCharType="end"/>
        </w:r>
      </w:hyperlink>
    </w:p>
    <w:p w14:paraId="6C8218F7" w14:textId="6F511CA9" w:rsidR="009D625B" w:rsidRDefault="0071277F" w:rsidP="004C1822">
      <w:pPr>
        <w:pStyle w:val="TOC1"/>
        <w:rPr>
          <w:rFonts w:asciiTheme="minorHAnsi" w:eastAsiaTheme="minorEastAsia" w:hAnsiTheme="minorHAnsi" w:cstheme="minorBidi"/>
          <w:b w:val="0"/>
          <w:sz w:val="22"/>
          <w:szCs w:val="22"/>
          <w:lang w:eastAsia="en-AU"/>
        </w:rPr>
      </w:pPr>
      <w:hyperlink w:anchor="_Toc120789861" w:history="1">
        <w:r w:rsidR="009D625B" w:rsidRPr="001C5346">
          <w:rPr>
            <w:rStyle w:val="Hyperlink"/>
          </w:rPr>
          <w:t>Further information</w:t>
        </w:r>
        <w:r w:rsidR="009D625B">
          <w:rPr>
            <w:webHidden/>
          </w:rPr>
          <w:tab/>
        </w:r>
        <w:r w:rsidR="009D625B">
          <w:rPr>
            <w:webHidden/>
          </w:rPr>
          <w:fldChar w:fldCharType="begin"/>
        </w:r>
        <w:r w:rsidR="009D625B">
          <w:rPr>
            <w:webHidden/>
          </w:rPr>
          <w:instrText xml:space="preserve"> PAGEREF _Toc120789861 \h </w:instrText>
        </w:r>
        <w:r w:rsidR="009D625B">
          <w:rPr>
            <w:webHidden/>
          </w:rPr>
        </w:r>
        <w:r w:rsidR="009D625B">
          <w:rPr>
            <w:webHidden/>
          </w:rPr>
          <w:fldChar w:fldCharType="separate"/>
        </w:r>
        <w:r w:rsidR="009D625B">
          <w:rPr>
            <w:webHidden/>
          </w:rPr>
          <w:t>5</w:t>
        </w:r>
        <w:r w:rsidR="009D625B">
          <w:rPr>
            <w:webHidden/>
          </w:rPr>
          <w:fldChar w:fldCharType="end"/>
        </w:r>
      </w:hyperlink>
    </w:p>
    <w:p w14:paraId="5604B590" w14:textId="19F2EAD5" w:rsidR="009D625B" w:rsidRDefault="0071277F" w:rsidP="004C1822">
      <w:pPr>
        <w:pStyle w:val="TOC2"/>
        <w:rPr>
          <w:rFonts w:asciiTheme="minorHAnsi" w:eastAsiaTheme="minorEastAsia" w:hAnsiTheme="minorHAnsi" w:cstheme="minorBidi"/>
          <w:sz w:val="22"/>
          <w:szCs w:val="22"/>
          <w:lang w:eastAsia="en-AU"/>
        </w:rPr>
      </w:pPr>
      <w:hyperlink w:anchor="_Toc120789862" w:history="1">
        <w:r w:rsidR="009D625B" w:rsidRPr="001C5346">
          <w:rPr>
            <w:rStyle w:val="Hyperlink"/>
          </w:rPr>
          <w:t>Extreme heat and heatwaves</w:t>
        </w:r>
        <w:r w:rsidR="009D625B">
          <w:rPr>
            <w:webHidden/>
          </w:rPr>
          <w:tab/>
        </w:r>
        <w:r w:rsidR="009D625B">
          <w:rPr>
            <w:webHidden/>
          </w:rPr>
          <w:fldChar w:fldCharType="begin"/>
        </w:r>
        <w:r w:rsidR="009D625B">
          <w:rPr>
            <w:webHidden/>
          </w:rPr>
          <w:instrText xml:space="preserve"> PAGEREF _Toc120789862 \h </w:instrText>
        </w:r>
        <w:r w:rsidR="009D625B">
          <w:rPr>
            <w:webHidden/>
          </w:rPr>
        </w:r>
        <w:r w:rsidR="009D625B">
          <w:rPr>
            <w:webHidden/>
          </w:rPr>
          <w:fldChar w:fldCharType="separate"/>
        </w:r>
        <w:r w:rsidR="009D625B">
          <w:rPr>
            <w:webHidden/>
          </w:rPr>
          <w:t>5</w:t>
        </w:r>
        <w:r w:rsidR="009D625B">
          <w:rPr>
            <w:webHidden/>
          </w:rPr>
          <w:fldChar w:fldCharType="end"/>
        </w:r>
      </w:hyperlink>
    </w:p>
    <w:p w14:paraId="0DB63CA4" w14:textId="7B89CC2F" w:rsidR="009D625B" w:rsidRDefault="0071277F" w:rsidP="004C1822">
      <w:pPr>
        <w:pStyle w:val="TOC2"/>
        <w:rPr>
          <w:rFonts w:asciiTheme="minorHAnsi" w:eastAsiaTheme="minorEastAsia" w:hAnsiTheme="minorHAnsi" w:cstheme="minorBidi"/>
          <w:sz w:val="22"/>
          <w:szCs w:val="22"/>
          <w:lang w:eastAsia="en-AU"/>
        </w:rPr>
      </w:pPr>
      <w:hyperlink w:anchor="_Toc120789863" w:history="1">
        <w:r w:rsidR="009D625B" w:rsidRPr="001C5346">
          <w:rPr>
            <w:rStyle w:val="Hyperlink"/>
          </w:rPr>
          <w:t>Heatwave and heat health warnings</w:t>
        </w:r>
        <w:r w:rsidR="009D625B">
          <w:rPr>
            <w:webHidden/>
          </w:rPr>
          <w:tab/>
        </w:r>
        <w:r w:rsidR="009D625B">
          <w:rPr>
            <w:webHidden/>
          </w:rPr>
          <w:fldChar w:fldCharType="begin"/>
        </w:r>
        <w:r w:rsidR="009D625B">
          <w:rPr>
            <w:webHidden/>
          </w:rPr>
          <w:instrText xml:space="preserve"> PAGEREF _Toc120789863 \h </w:instrText>
        </w:r>
        <w:r w:rsidR="009D625B">
          <w:rPr>
            <w:webHidden/>
          </w:rPr>
        </w:r>
        <w:r w:rsidR="009D625B">
          <w:rPr>
            <w:webHidden/>
          </w:rPr>
          <w:fldChar w:fldCharType="separate"/>
        </w:r>
        <w:r w:rsidR="009D625B">
          <w:rPr>
            <w:webHidden/>
          </w:rPr>
          <w:t>5</w:t>
        </w:r>
        <w:r w:rsidR="009D625B">
          <w:rPr>
            <w:webHidden/>
          </w:rPr>
          <w:fldChar w:fldCharType="end"/>
        </w:r>
      </w:hyperlink>
    </w:p>
    <w:p w14:paraId="23412590" w14:textId="1334A877" w:rsidR="009D625B" w:rsidRDefault="0071277F" w:rsidP="004C1822">
      <w:pPr>
        <w:pStyle w:val="TOC2"/>
        <w:rPr>
          <w:rFonts w:asciiTheme="minorHAnsi" w:eastAsiaTheme="minorEastAsia" w:hAnsiTheme="minorHAnsi" w:cstheme="minorBidi"/>
          <w:sz w:val="22"/>
          <w:szCs w:val="22"/>
          <w:lang w:eastAsia="en-AU"/>
        </w:rPr>
      </w:pPr>
      <w:hyperlink w:anchor="_Toc120789864" w:history="1">
        <w:r w:rsidR="009D625B" w:rsidRPr="001C5346">
          <w:rPr>
            <w:rStyle w:val="Hyperlink"/>
          </w:rPr>
          <w:t>Emergency Respite</w:t>
        </w:r>
        <w:r w:rsidR="009D625B">
          <w:rPr>
            <w:webHidden/>
          </w:rPr>
          <w:tab/>
        </w:r>
        <w:r w:rsidR="009D625B">
          <w:rPr>
            <w:webHidden/>
          </w:rPr>
          <w:fldChar w:fldCharType="begin"/>
        </w:r>
        <w:r w:rsidR="009D625B">
          <w:rPr>
            <w:webHidden/>
          </w:rPr>
          <w:instrText xml:space="preserve"> PAGEREF _Toc120789864 \h </w:instrText>
        </w:r>
        <w:r w:rsidR="009D625B">
          <w:rPr>
            <w:webHidden/>
          </w:rPr>
        </w:r>
        <w:r w:rsidR="009D625B">
          <w:rPr>
            <w:webHidden/>
          </w:rPr>
          <w:fldChar w:fldCharType="separate"/>
        </w:r>
        <w:r w:rsidR="009D625B">
          <w:rPr>
            <w:webHidden/>
          </w:rPr>
          <w:t>5</w:t>
        </w:r>
        <w:r w:rsidR="009D625B">
          <w:rPr>
            <w:webHidden/>
          </w:rPr>
          <w:fldChar w:fldCharType="end"/>
        </w:r>
      </w:hyperlink>
    </w:p>
    <w:p w14:paraId="154AD1D1" w14:textId="4A1C220F" w:rsidR="009D625B" w:rsidRDefault="0071277F" w:rsidP="004C1822">
      <w:pPr>
        <w:pStyle w:val="TOC2"/>
        <w:rPr>
          <w:rFonts w:asciiTheme="minorHAnsi" w:eastAsiaTheme="minorEastAsia" w:hAnsiTheme="minorHAnsi" w:cstheme="minorBidi"/>
          <w:sz w:val="22"/>
          <w:szCs w:val="22"/>
          <w:lang w:eastAsia="en-AU"/>
        </w:rPr>
      </w:pPr>
      <w:hyperlink w:anchor="_Toc120789865" w:history="1">
        <w:r w:rsidR="009D625B" w:rsidRPr="001C5346">
          <w:rPr>
            <w:rStyle w:val="Hyperlink"/>
          </w:rPr>
          <w:t>Fires</w:t>
        </w:r>
        <w:r w:rsidR="009D625B">
          <w:rPr>
            <w:webHidden/>
          </w:rPr>
          <w:tab/>
        </w:r>
        <w:r w:rsidR="009D625B">
          <w:rPr>
            <w:webHidden/>
          </w:rPr>
          <w:fldChar w:fldCharType="begin"/>
        </w:r>
        <w:r w:rsidR="009D625B">
          <w:rPr>
            <w:webHidden/>
          </w:rPr>
          <w:instrText xml:space="preserve"> PAGEREF _Toc120789865 \h </w:instrText>
        </w:r>
        <w:r w:rsidR="009D625B">
          <w:rPr>
            <w:webHidden/>
          </w:rPr>
        </w:r>
        <w:r w:rsidR="009D625B">
          <w:rPr>
            <w:webHidden/>
          </w:rPr>
          <w:fldChar w:fldCharType="separate"/>
        </w:r>
        <w:r w:rsidR="009D625B">
          <w:rPr>
            <w:webHidden/>
          </w:rPr>
          <w:t>6</w:t>
        </w:r>
        <w:r w:rsidR="009D625B">
          <w:rPr>
            <w:webHidden/>
          </w:rPr>
          <w:fldChar w:fldCharType="end"/>
        </w:r>
      </w:hyperlink>
    </w:p>
    <w:p w14:paraId="726003DB" w14:textId="77CAB9B6" w:rsidR="009D625B" w:rsidRDefault="0071277F" w:rsidP="004C1822">
      <w:pPr>
        <w:pStyle w:val="TOC1"/>
        <w:rPr>
          <w:rFonts w:asciiTheme="minorHAnsi" w:eastAsiaTheme="minorEastAsia" w:hAnsiTheme="minorHAnsi" w:cstheme="minorBidi"/>
          <w:b w:val="0"/>
          <w:sz w:val="22"/>
          <w:szCs w:val="22"/>
          <w:lang w:eastAsia="en-AU"/>
        </w:rPr>
      </w:pPr>
      <w:hyperlink w:anchor="_Toc120789866" w:history="1">
        <w:r w:rsidR="009D625B" w:rsidRPr="001C5346">
          <w:rPr>
            <w:rStyle w:val="Hyperlink"/>
          </w:rPr>
          <w:t>Appendix 1: At-risk population groups</w:t>
        </w:r>
        <w:r w:rsidR="009D625B">
          <w:rPr>
            <w:webHidden/>
          </w:rPr>
          <w:tab/>
        </w:r>
        <w:r w:rsidR="009D625B">
          <w:rPr>
            <w:webHidden/>
          </w:rPr>
          <w:fldChar w:fldCharType="begin"/>
        </w:r>
        <w:r w:rsidR="009D625B">
          <w:rPr>
            <w:webHidden/>
          </w:rPr>
          <w:instrText xml:space="preserve"> PAGEREF _Toc120789866 \h </w:instrText>
        </w:r>
        <w:r w:rsidR="009D625B">
          <w:rPr>
            <w:webHidden/>
          </w:rPr>
        </w:r>
        <w:r w:rsidR="009D625B">
          <w:rPr>
            <w:webHidden/>
          </w:rPr>
          <w:fldChar w:fldCharType="separate"/>
        </w:r>
        <w:r w:rsidR="009D625B">
          <w:rPr>
            <w:webHidden/>
          </w:rPr>
          <w:t>7</w:t>
        </w:r>
        <w:r w:rsidR="009D625B">
          <w:rPr>
            <w:webHidden/>
          </w:rPr>
          <w:fldChar w:fldCharType="end"/>
        </w:r>
      </w:hyperlink>
    </w:p>
    <w:p w14:paraId="3A9CBC17" w14:textId="6880ECF4" w:rsidR="00987F3F" w:rsidRDefault="00987F3F" w:rsidP="004C1822">
      <w:pPr>
        <w:pStyle w:val="Body"/>
        <w:sectPr w:rsidR="00987F3F" w:rsidSect="00E62622">
          <w:headerReference w:type="default" r:id="rId14"/>
          <w:type w:val="continuous"/>
          <w:pgSz w:w="11906" w:h="16838" w:code="9"/>
          <w:pgMar w:top="1418" w:right="851" w:bottom="1418" w:left="851" w:header="851" w:footer="851" w:gutter="0"/>
          <w:cols w:space="340"/>
          <w:titlePg/>
          <w:docGrid w:linePitch="360"/>
        </w:sectPr>
      </w:pPr>
      <w:r>
        <w:fldChar w:fldCharType="end"/>
      </w:r>
    </w:p>
    <w:p w14:paraId="4C3E1505" w14:textId="77777777" w:rsidR="009D625B" w:rsidRDefault="009D625B" w:rsidP="004C1822">
      <w:pPr>
        <w:spacing w:after="160" w:line="259" w:lineRule="auto"/>
        <w:rPr>
          <w:rFonts w:eastAsia="MS Gothic" w:cs="Arial"/>
          <w:bCs/>
          <w:color w:val="C5511A"/>
          <w:kern w:val="32"/>
          <w:sz w:val="40"/>
          <w:szCs w:val="40"/>
        </w:rPr>
      </w:pPr>
      <w:bookmarkStart w:id="0" w:name="_Toc120789853"/>
      <w:r>
        <w:br w:type="page"/>
      </w:r>
    </w:p>
    <w:p w14:paraId="29E8A0E3" w14:textId="77DF4A9B" w:rsidR="00987F3F" w:rsidRDefault="00987F3F" w:rsidP="004C1822">
      <w:pPr>
        <w:pStyle w:val="Heading1"/>
      </w:pPr>
      <w:r>
        <w:lastRenderedPageBreak/>
        <w:t>Introduction</w:t>
      </w:r>
      <w:bookmarkEnd w:id="0"/>
    </w:p>
    <w:p w14:paraId="5C70F8D5" w14:textId="77777777" w:rsidR="00987F3F" w:rsidRDefault="00987F3F" w:rsidP="004C1822">
      <w:pPr>
        <w:pStyle w:val="Body"/>
      </w:pPr>
      <w:r>
        <w:t>Victoria's climate has changed in the past 100 years by becoming more than 1.0°C warmer and the number of unusually hot days has almost tripled.</w:t>
      </w:r>
      <w:r w:rsidRPr="03029753">
        <w:rPr>
          <w:rStyle w:val="FootnoteReference"/>
        </w:rPr>
        <w:footnoteReference w:id="1"/>
      </w:r>
      <w:r>
        <w:t xml:space="preserve"> Victorian climate projections indicate that these trends will continue, with estimates of a further doubling of the number of very hot days and warming of up to 2.4°C by 2050.</w:t>
      </w:r>
      <w:r w:rsidRPr="157F2F73">
        <w:rPr>
          <w:vertAlign w:val="superscript"/>
        </w:rPr>
        <w:t>1</w:t>
      </w:r>
      <w:r>
        <w:t xml:space="preserve"> </w:t>
      </w:r>
    </w:p>
    <w:p w14:paraId="7506F172" w14:textId="77777777" w:rsidR="00987F3F" w:rsidRDefault="00987F3F" w:rsidP="004C1822">
      <w:pPr>
        <w:pStyle w:val="Body"/>
      </w:pPr>
      <w:r>
        <w:t xml:space="preserve">Extreme heat and heatwaves are periods of unusually high maximum and minimum temperatures that could negatively affect human </w:t>
      </w:r>
      <w:r w:rsidDel="00676E0B">
        <w:t>health</w:t>
      </w:r>
      <w:r>
        <w:t>.</w:t>
      </w:r>
      <w:r w:rsidRPr="5BB8A550">
        <w:rPr>
          <w:rStyle w:val="FootnoteReference"/>
        </w:rPr>
        <w:footnoteReference w:id="2"/>
      </w:r>
      <w:r>
        <w:t xml:space="preserve"> </w:t>
      </w:r>
    </w:p>
    <w:p w14:paraId="26699C19" w14:textId="3EE07FF8" w:rsidR="00987F3F" w:rsidRDefault="00987F3F" w:rsidP="004C1822">
      <w:pPr>
        <w:pStyle w:val="Body"/>
      </w:pPr>
      <w:r>
        <w:t>In Australia, extreme heat and heatwaves are a significant cause of morbidity and mortality. Heatwaves have caused more deaths in Australia in the past 100 years than the sum of all other natural hazard</w:t>
      </w:r>
      <w:r w:rsidR="26E3760A">
        <w:t xml:space="preserve"> event</w:t>
      </w:r>
      <w:r>
        <w:t>s.</w:t>
      </w:r>
      <w:r w:rsidRPr="11C1C27D">
        <w:rPr>
          <w:rStyle w:val="FootnoteReference"/>
        </w:rPr>
        <w:footnoteReference w:id="3"/>
      </w:r>
      <w:r w:rsidRPr="615F7FAE">
        <w:rPr>
          <w:rStyle w:val="FootnoteReference"/>
        </w:rPr>
        <w:t xml:space="preserve"> </w:t>
      </w:r>
      <w:r w:rsidRPr="615F7FAE">
        <w:rPr>
          <w:rStyle w:val="BodyChar"/>
        </w:rPr>
        <w:t xml:space="preserve">The seriousness of this effect is often under-appreciated. </w:t>
      </w:r>
    </w:p>
    <w:p w14:paraId="3C964452" w14:textId="77777777" w:rsidR="00987F3F" w:rsidRDefault="00987F3F" w:rsidP="004C1822">
      <w:pPr>
        <w:pStyle w:val="Body"/>
      </w:pPr>
      <w:r>
        <w:t>Extreme heat and heatwaves can affect health by both directly causing heat-related illness and indirectly by precipitating or exacerbating other medical conditions. Furthermore, some prescribed medications can also increase the risk of heat-related illness or may be less effective or more toxic when stored at high temperatures. These serious heat-related impacts on health and wellbeing are disproportionally born by those most at risk of extreme heat, such as older adults, people of low socioeconomic status, and people with existing chronic or complex health conditions (see Appendix 1).</w:t>
      </w:r>
    </w:p>
    <w:p w14:paraId="6BC7E470" w14:textId="77777777" w:rsidR="00987F3F" w:rsidRDefault="00987F3F" w:rsidP="004C1822">
      <w:pPr>
        <w:pStyle w:val="Body"/>
        <w:rPr>
          <w:rFonts w:eastAsia="Arial" w:cs="Arial"/>
        </w:rPr>
      </w:pPr>
      <w:r>
        <w:t>Extreme heat and heatwaves also affect Victoria’s natural, built and economic environments, often through the compromised operation of critical infrastructure, facilities and services. These can have health consequences (e.g., prolonged loss of electricity can limit access to cooling, and can lead to food spoilage and subsequent gastroenteritis).</w:t>
      </w:r>
    </w:p>
    <w:p w14:paraId="6E93970B" w14:textId="77777777" w:rsidR="00987F3F" w:rsidRDefault="00987F3F" w:rsidP="004C1822">
      <w:pPr>
        <w:pStyle w:val="Body"/>
      </w:pPr>
      <w:r>
        <w:t>Extreme heat and heatwaves place increased demands on health and community services and may require changes to processes to maximise the safety of patients, clients, staff, and community partners. As with all external events that may challenge health and community services, good preparation is essential to minimise risk and ensure a safe and appropriate response.</w:t>
      </w:r>
    </w:p>
    <w:p w14:paraId="2F1672AA" w14:textId="77777777" w:rsidR="00987F3F" w:rsidRDefault="00987F3F" w:rsidP="004C1822">
      <w:pPr>
        <w:pStyle w:val="Heading2"/>
        <w:rPr>
          <w:rFonts w:eastAsia="Arial" w:cs="Arial"/>
        </w:rPr>
      </w:pPr>
      <w:bookmarkStart w:id="1" w:name="_Toc120789854"/>
      <w:r>
        <w:t>Purpose</w:t>
      </w:r>
      <w:bookmarkEnd w:id="1"/>
    </w:p>
    <w:p w14:paraId="0B39AC5E" w14:textId="77777777" w:rsidR="00987F3F" w:rsidRDefault="00987F3F" w:rsidP="004C1822">
      <w:pPr>
        <w:pStyle w:val="Body"/>
      </w:pPr>
      <w:r>
        <w:t xml:space="preserve">This guidance aims to help you self-assess your organisation's planning and preparedness to respond to extreme heat and heatwaves. It may assist in identifying gaps in preparedness so that your organisation can develop and implement effective strategies to minimise the effect of extreme heat on your patients, clients, staff and services. </w:t>
      </w:r>
      <w:hyperlink r:id="rId15" w:history="1">
        <w:r>
          <w:rPr>
            <w:rStyle w:val="Hyperlink"/>
          </w:rPr>
          <w:t>https://www.health.vic.gov.au/publications/residential-aged-care-services-heatwave-ready-resource</w:t>
        </w:r>
      </w:hyperlink>
    </w:p>
    <w:p w14:paraId="3E964600" w14:textId="77777777" w:rsidR="00987F3F" w:rsidRDefault="00987F3F" w:rsidP="004C1822">
      <w:pPr>
        <w:pStyle w:val="Heading2"/>
      </w:pPr>
      <w:bookmarkStart w:id="2" w:name="_Toc120789855"/>
      <w:r w:rsidRPr="62D1D5F9">
        <w:rPr>
          <w:rFonts w:eastAsia="Arial" w:cs="Arial"/>
        </w:rPr>
        <w:t>Audience</w:t>
      </w:r>
      <w:bookmarkEnd w:id="2"/>
    </w:p>
    <w:p w14:paraId="26083C27" w14:textId="77777777" w:rsidR="00987F3F" w:rsidRDefault="00987F3F" w:rsidP="004C1822">
      <w:pPr>
        <w:rPr>
          <w:rFonts w:eastAsia="Arial" w:cs="Arial"/>
        </w:rPr>
      </w:pPr>
      <w:r w:rsidRPr="669F358C">
        <w:rPr>
          <w:rFonts w:eastAsia="Arial" w:cs="Arial"/>
        </w:rPr>
        <w:t xml:space="preserve">This document should be read by staff who work in health and community services in preparation for extreme heat and heatwaves. This includes public and private health services, general practices, community service organisations and mental health services. </w:t>
      </w:r>
    </w:p>
    <w:p w14:paraId="24F868F4" w14:textId="77777777" w:rsidR="00987F3F" w:rsidRDefault="00987F3F" w:rsidP="004C1822">
      <w:pPr>
        <w:rPr>
          <w:rFonts w:eastAsia="Arial" w:cs="Arial"/>
        </w:rPr>
      </w:pPr>
      <w:r>
        <w:rPr>
          <w:rFonts w:eastAsia="Arial" w:cs="Arial"/>
        </w:rPr>
        <w:t>It may also assist other organisations that have existing resources, such as:</w:t>
      </w:r>
    </w:p>
    <w:p w14:paraId="68DF28BD" w14:textId="77777777" w:rsidR="00987F3F" w:rsidRDefault="00987F3F" w:rsidP="004C1822">
      <w:pPr>
        <w:pStyle w:val="Bullet1"/>
        <w:numPr>
          <w:ilvl w:val="0"/>
          <w:numId w:val="47"/>
        </w:numPr>
      </w:pPr>
      <w:r>
        <w:lastRenderedPageBreak/>
        <w:t xml:space="preserve">aged care facilities who can refer to the </w:t>
      </w:r>
      <w:hyperlink r:id="rId16" w:history="1">
        <w:r>
          <w:t>De</w:t>
        </w:r>
        <w:r w:rsidRPr="157F2F73">
          <w:rPr>
            <w:rStyle w:val="Hyperlink"/>
          </w:rPr>
          <w:t>partment of Health’s ready resource</w:t>
        </w:r>
      </w:hyperlink>
      <w:r w:rsidRPr="157F2F73">
        <w:rPr>
          <w:rStyle w:val="Hyperlink"/>
        </w:rPr>
        <w:t xml:space="preserve"> </w:t>
      </w:r>
      <w:r>
        <w:t>&lt;</w:t>
      </w:r>
      <w:hyperlink r:id="rId17">
        <w:r>
          <w:t>https://www.health.vic.gov.au/publications/residential-aged-care-services-heatwave-ready-resource</w:t>
        </w:r>
      </w:hyperlink>
      <w:r>
        <w:t>&gt;</w:t>
      </w:r>
    </w:p>
    <w:p w14:paraId="542ABB2B" w14:textId="77777777" w:rsidR="00987F3F" w:rsidRDefault="00987F3F" w:rsidP="004C1822">
      <w:pPr>
        <w:pStyle w:val="Bullet1"/>
        <w:numPr>
          <w:ilvl w:val="0"/>
          <w:numId w:val="47"/>
        </w:numPr>
      </w:pPr>
      <w:r>
        <w:t xml:space="preserve">sporting organisations who can refer to </w:t>
      </w:r>
      <w:hyperlink r:id="rId18" w:history="1">
        <w:r>
          <w:t>Sp</w:t>
        </w:r>
        <w:r w:rsidRPr="157F2F73">
          <w:rPr>
            <w:rStyle w:val="Hyperlink"/>
          </w:rPr>
          <w:t>orts Medicine Australia’s Extreme Heat Policy</w:t>
        </w:r>
      </w:hyperlink>
      <w:r w:rsidRPr="157F2F73">
        <w:rPr>
          <w:rStyle w:val="Hyperlink"/>
        </w:rPr>
        <w:t xml:space="preserve"> </w:t>
      </w:r>
      <w:r>
        <w:t>&lt;</w:t>
      </w:r>
      <w:hyperlink r:id="rId19">
        <w:r>
          <w:t>https://sma.org.au/sma-site-content/uploads/2021/02/SMA-Extreme-Heat-Policy-2021-Final.pdf</w:t>
        </w:r>
      </w:hyperlink>
      <w:r>
        <w:t>&gt;</w:t>
      </w:r>
    </w:p>
    <w:p w14:paraId="065B38AA" w14:textId="77777777" w:rsidR="00987F3F" w:rsidRDefault="00987F3F" w:rsidP="004C1822">
      <w:pPr>
        <w:pStyle w:val="Bullet1"/>
        <w:numPr>
          <w:ilvl w:val="0"/>
          <w:numId w:val="47"/>
        </w:numPr>
      </w:pPr>
      <w:r>
        <w:t xml:space="preserve">organisations with people who work in the heat who can refer to </w:t>
      </w:r>
      <w:hyperlink r:id="rId20" w:history="1">
        <w:r w:rsidRPr="157F2F73">
          <w:rPr>
            <w:rStyle w:val="Hyperlink"/>
          </w:rPr>
          <w:t>Safe Work Australia</w:t>
        </w:r>
      </w:hyperlink>
      <w:r>
        <w:t xml:space="preserve"> &lt;https://www.safeworkaustralia.gov.au/safety-topic/hazards/working-heat&gt;.</w:t>
      </w:r>
    </w:p>
    <w:p w14:paraId="749995A4" w14:textId="77777777" w:rsidR="00987F3F" w:rsidRDefault="00987F3F" w:rsidP="004C1822">
      <w:pPr>
        <w:pStyle w:val="Heading1"/>
        <w:rPr>
          <w:rFonts w:eastAsia="Arial"/>
        </w:rPr>
      </w:pPr>
      <w:bookmarkStart w:id="3" w:name="_Toc120789856"/>
      <w:r>
        <w:t>Heat warning systems</w:t>
      </w:r>
      <w:bookmarkEnd w:id="3"/>
      <w:r>
        <w:t xml:space="preserve"> </w:t>
      </w:r>
    </w:p>
    <w:p w14:paraId="430EA426" w14:textId="77777777" w:rsidR="00987F3F" w:rsidRDefault="00987F3F" w:rsidP="004C1822">
      <w:pPr>
        <w:pStyle w:val="Body"/>
      </w:pPr>
      <w:r w:rsidRPr="6ADB451D">
        <w:rPr>
          <w:rFonts w:eastAsia="Arial" w:cs="Arial"/>
        </w:rPr>
        <w:t xml:space="preserve">Heat warning systems provide an early notification to organisations and the public of forecast extreme heat or heatwave. When a warning is issued for forecast extreme heat or heatwave, your organisation should prepare in accordance with your heat plans, and monitor </w:t>
      </w:r>
      <w:r>
        <w:rPr>
          <w:rFonts w:eastAsia="Arial" w:cs="Arial"/>
        </w:rPr>
        <w:t xml:space="preserve">the </w:t>
      </w:r>
      <w:r w:rsidRPr="6ADB451D">
        <w:rPr>
          <w:rFonts w:eastAsia="Arial" w:cs="Arial"/>
        </w:rPr>
        <w:t xml:space="preserve">local weather conditions on the </w:t>
      </w:r>
      <w:hyperlink r:id="rId21">
        <w:r w:rsidRPr="6ADB451D">
          <w:rPr>
            <w:rStyle w:val="Hyperlink"/>
            <w:rFonts w:eastAsia="Arial" w:cs="Arial"/>
          </w:rPr>
          <w:t>Bureau of Meteorology’s 7-day forecast website</w:t>
        </w:r>
      </w:hyperlink>
      <w:r w:rsidRPr="6ADB451D">
        <w:rPr>
          <w:rFonts w:eastAsia="Arial" w:cs="Arial"/>
        </w:rPr>
        <w:t xml:space="preserve"> </w:t>
      </w:r>
      <w:r>
        <w:t xml:space="preserve">&lt;www.bom.gov.au/vic/forecasts/map7day.shtml&gt;. </w:t>
      </w:r>
    </w:p>
    <w:p w14:paraId="23BC0B1E" w14:textId="77777777" w:rsidR="00987F3F" w:rsidRDefault="00987F3F" w:rsidP="004C1822">
      <w:pPr>
        <w:pStyle w:val="Heading2"/>
        <w:rPr>
          <w:rFonts w:eastAsia="Arial" w:cs="Arial"/>
        </w:rPr>
      </w:pPr>
      <w:bookmarkStart w:id="4" w:name="_Toc120789857"/>
      <w:r w:rsidRPr="11C1C27D">
        <w:rPr>
          <w:rFonts w:eastAsia="Arial" w:cs="Arial"/>
        </w:rPr>
        <w:t>Bureau of Meteorology heatwave warnings</w:t>
      </w:r>
      <w:bookmarkEnd w:id="4"/>
    </w:p>
    <w:p w14:paraId="0003320E" w14:textId="77777777" w:rsidR="00987F3F" w:rsidRDefault="00987F3F" w:rsidP="004C1822">
      <w:pPr>
        <w:pStyle w:val="Body"/>
        <w:rPr>
          <w:rFonts w:ascii="Segoe UI" w:hAnsi="Segoe UI" w:cs="Segoe UI"/>
          <w:sz w:val="18"/>
          <w:szCs w:val="18"/>
        </w:rPr>
      </w:pPr>
      <w:r w:rsidRPr="157F2F73">
        <w:rPr>
          <w:rStyle w:val="normaltextrun"/>
          <w:rFonts w:cs="Arial"/>
        </w:rPr>
        <w:t xml:space="preserve">The Bureau of Meteorology issues heatwave warnings on their public channels when ten per cent or more of a weather district is in </w:t>
      </w:r>
      <w:r>
        <w:rPr>
          <w:rStyle w:val="normaltextrun"/>
        </w:rPr>
        <w:t xml:space="preserve">a severe or extreme heatwave based on the Excess Heat Factor (EHF). Heatwave warnings will be issued up to four days prior to the event.  </w:t>
      </w:r>
      <w:r w:rsidRPr="157F2F73">
        <w:rPr>
          <w:rStyle w:val="normaltextrun"/>
        </w:rPr>
        <w:t xml:space="preserve">The warnings will appear on the Bureau of Meteorology’s </w:t>
      </w:r>
      <w:hyperlink r:id="rId22" w:history="1">
        <w:r w:rsidRPr="157F2F73">
          <w:rPr>
            <w:rStyle w:val="Hyperlink"/>
          </w:rPr>
          <w:t>website</w:t>
        </w:r>
      </w:hyperlink>
      <w:r w:rsidRPr="157F2F73">
        <w:rPr>
          <w:rStyle w:val="normaltextrun"/>
        </w:rPr>
        <w:t xml:space="preserve"> &lt;www.bom.gov.au/australia/heatwave/&gt; </w:t>
      </w:r>
      <w:r w:rsidRPr="157F2F73">
        <w:rPr>
          <w:rStyle w:val="normaltextrun"/>
          <w:rFonts w:cs="Arial"/>
        </w:rPr>
        <w:t xml:space="preserve">and </w:t>
      </w:r>
      <w:hyperlink r:id="rId23" w:history="1">
        <w:r w:rsidRPr="157F2F73">
          <w:rPr>
            <w:rStyle w:val="Hyperlink"/>
            <w:rFonts w:cs="Arial"/>
          </w:rPr>
          <w:t>app</w:t>
        </w:r>
      </w:hyperlink>
      <w:r w:rsidRPr="157F2F73">
        <w:rPr>
          <w:rStyle w:val="normaltextrun"/>
          <w:rFonts w:cs="Arial"/>
        </w:rPr>
        <w:t xml:space="preserve"> </w:t>
      </w:r>
      <w:r>
        <w:rPr>
          <w:rStyle w:val="normaltextrun"/>
          <w:rFonts w:cs="Arial"/>
        </w:rPr>
        <w:t>&lt;http://www.bom.gov.au/app/&gt;.</w:t>
      </w:r>
    </w:p>
    <w:p w14:paraId="15A3E063" w14:textId="77777777" w:rsidR="00987F3F" w:rsidRDefault="00987F3F" w:rsidP="004C1822">
      <w:pPr>
        <w:pStyle w:val="Body"/>
        <w:rPr>
          <w:rStyle w:val="eop"/>
          <w:rFonts w:cs="Arial"/>
        </w:rPr>
      </w:pPr>
      <w:r w:rsidRPr="6F4DE01E">
        <w:rPr>
          <w:rStyle w:val="normaltextrun"/>
          <w:rFonts w:cs="Arial"/>
        </w:rPr>
        <w:t xml:space="preserve">The </w:t>
      </w:r>
      <w:r>
        <w:rPr>
          <w:rStyle w:val="normaltextrun"/>
        </w:rPr>
        <w:t>EHF</w:t>
      </w:r>
      <w:r w:rsidRPr="6F4DE01E">
        <w:rPr>
          <w:rStyle w:val="normaltextrun"/>
          <w:rFonts w:cs="Arial"/>
        </w:rPr>
        <w:t>, the metric for heatwave</w:t>
      </w:r>
      <w:r>
        <w:rPr>
          <w:rStyle w:val="normaltextrun"/>
          <w:rFonts w:cs="Arial"/>
        </w:rPr>
        <w:t>s</w:t>
      </w:r>
      <w:r w:rsidRPr="6F4DE01E">
        <w:rPr>
          <w:rStyle w:val="normaltextrun"/>
          <w:rFonts w:cs="Arial"/>
        </w:rPr>
        <w:t xml:space="preserve"> in Australia, is based on three days of unusually high maximum and minimum temperatures for a location. The </w:t>
      </w:r>
      <w:r>
        <w:rPr>
          <w:rStyle w:val="normaltextrun"/>
        </w:rPr>
        <w:t>EHF categorises heatwave into three levels based on intensity: low-intensity, severe and extreme. </w:t>
      </w:r>
      <w:r w:rsidRPr="6F4DE01E">
        <w:rPr>
          <w:rStyle w:val="eop"/>
          <w:rFonts w:cs="Arial"/>
        </w:rPr>
        <w:t>The Bureau of Meteorology will issue warnings only for severe and extreme heatwaves.</w:t>
      </w:r>
    </w:p>
    <w:p w14:paraId="4AE3EA44" w14:textId="77777777" w:rsidR="00987F3F" w:rsidRDefault="00987F3F" w:rsidP="004C1822">
      <w:pPr>
        <w:pStyle w:val="Body"/>
        <w:rPr>
          <w:rFonts w:ascii="Segoe UI" w:hAnsi="Segoe UI" w:cs="Segoe UI"/>
          <w:sz w:val="18"/>
          <w:szCs w:val="18"/>
        </w:rPr>
      </w:pPr>
      <w:r w:rsidRPr="157F2F73">
        <w:rPr>
          <w:rStyle w:val="normaltextrun"/>
          <w:rFonts w:cs="Arial"/>
        </w:rPr>
        <w:t xml:space="preserve">According to the Bureau of Meteorology, </w:t>
      </w:r>
      <w:r>
        <w:rPr>
          <w:rStyle w:val="normaltextrun"/>
        </w:rPr>
        <w:t xml:space="preserve">most people </w:t>
      </w:r>
      <w:r w:rsidRPr="157F2F73">
        <w:rPr>
          <w:rStyle w:val="normaltextrun"/>
        </w:rPr>
        <w:t>are expected to have adequate capacity to</w:t>
      </w:r>
      <w:r>
        <w:rPr>
          <w:rStyle w:val="normaltextrun"/>
        </w:rPr>
        <w:t xml:space="preserve"> cope during low-intensity heatwaves, </w:t>
      </w:r>
      <w:r w:rsidRPr="157F2F73">
        <w:rPr>
          <w:rStyle w:val="normaltextrun"/>
        </w:rPr>
        <w:t xml:space="preserve">however, some population groups may still be </w:t>
      </w:r>
      <w:r>
        <w:rPr>
          <w:rStyle w:val="normaltextrun"/>
        </w:rPr>
        <w:t>at</w:t>
      </w:r>
      <w:r w:rsidRPr="157F2F73">
        <w:rPr>
          <w:rStyle w:val="normaltextrun"/>
        </w:rPr>
        <w:t>-</w:t>
      </w:r>
      <w:r>
        <w:rPr>
          <w:rStyle w:val="normaltextrun"/>
        </w:rPr>
        <w:t>risk of heat</w:t>
      </w:r>
      <w:r w:rsidRPr="157F2F73">
        <w:rPr>
          <w:rStyle w:val="normaltextrun"/>
        </w:rPr>
        <w:t xml:space="preserve">-related illness. Severe heatwaves will be even </w:t>
      </w:r>
      <w:r>
        <w:rPr>
          <w:rStyle w:val="normaltextrun"/>
        </w:rPr>
        <w:t xml:space="preserve">more challenging for </w:t>
      </w:r>
      <w:r w:rsidRPr="157F2F73">
        <w:rPr>
          <w:rStyle w:val="normaltextrun"/>
        </w:rPr>
        <w:t>at-risk groups, whereas, during an extreme heatwave, everyone is at risk.  </w:t>
      </w:r>
      <w:r w:rsidRPr="157F2F73">
        <w:rPr>
          <w:rStyle w:val="eop"/>
          <w:rFonts w:cs="Arial"/>
        </w:rPr>
        <w:t> </w:t>
      </w:r>
    </w:p>
    <w:p w14:paraId="249F1220" w14:textId="77777777" w:rsidR="00987F3F" w:rsidRDefault="00987F3F" w:rsidP="004C1822">
      <w:pPr>
        <w:pStyle w:val="Body"/>
        <w:rPr>
          <w:rFonts w:ascii="Segoe UI" w:hAnsi="Segoe UI" w:cs="Segoe UI"/>
          <w:sz w:val="18"/>
          <w:szCs w:val="18"/>
        </w:rPr>
      </w:pPr>
      <w:r w:rsidRPr="7B5157C8">
        <w:rPr>
          <w:rStyle w:val="normaltextrun"/>
          <w:rFonts w:cs="Arial"/>
        </w:rPr>
        <w:t>In addition to heatwave warnings, the Bureau of Meteorology’s Heatwave Service for Australia also provides heatwave assessments (which identify heatwaves that occurred during the previous days) and heatwave forecasts (which predict those about to occur)</w:t>
      </w:r>
      <w:r w:rsidRPr="7B5157C8">
        <w:rPr>
          <w:rStyle w:val="normaltextrun"/>
        </w:rPr>
        <w:t>. </w:t>
      </w:r>
    </w:p>
    <w:p w14:paraId="05872880" w14:textId="77777777" w:rsidR="00987F3F" w:rsidRDefault="00987F3F" w:rsidP="004C1822">
      <w:pPr>
        <w:pStyle w:val="Body"/>
        <w:rPr>
          <w:rStyle w:val="normaltextrun"/>
        </w:rPr>
      </w:pPr>
      <w:r w:rsidRPr="57081D37">
        <w:rPr>
          <w:rStyle w:val="normaltextrun"/>
          <w:rFonts w:cs="Arial"/>
        </w:rPr>
        <w:t xml:space="preserve">The heatwave warnings, Heatwave Service for Australia and additional information about </w:t>
      </w:r>
      <w:r>
        <w:rPr>
          <w:rStyle w:val="normaltextrun"/>
        </w:rPr>
        <w:t xml:space="preserve">EHF can be found on the Bureau of Meteorology’s </w:t>
      </w:r>
      <w:hyperlink r:id="rId24" w:history="1">
        <w:r w:rsidRPr="007B3707">
          <w:rPr>
            <w:rStyle w:val="Hyperlink"/>
          </w:rPr>
          <w:t>website</w:t>
        </w:r>
      </w:hyperlink>
      <w:r>
        <w:rPr>
          <w:rStyle w:val="normaltextrun"/>
        </w:rPr>
        <w:t xml:space="preserve"> &lt;http://www.bom.gov.au/australia/heatwave/&gt;.</w:t>
      </w:r>
    </w:p>
    <w:p w14:paraId="2D2965EE" w14:textId="77777777" w:rsidR="00987F3F" w:rsidRDefault="00987F3F" w:rsidP="004C1822">
      <w:pPr>
        <w:pStyle w:val="Heading2"/>
      </w:pPr>
      <w:bookmarkStart w:id="5" w:name="_Toc120789858"/>
      <w:r>
        <w:t>Chief Health Officer’s Health alert: heat health warnings</w:t>
      </w:r>
      <w:bookmarkEnd w:id="5"/>
    </w:p>
    <w:p w14:paraId="2838347A" w14:textId="1B0C3DC7" w:rsidR="00987F3F" w:rsidRDefault="00987F3F" w:rsidP="004C1822">
      <w:pPr>
        <w:pStyle w:val="Body"/>
        <w:rPr>
          <w:rFonts w:eastAsia="Arial"/>
        </w:rPr>
      </w:pPr>
      <w:r w:rsidRPr="0ADEC8ED">
        <w:rPr>
          <w:rFonts w:eastAsia="Arial" w:cs="Arial"/>
        </w:rPr>
        <w:t xml:space="preserve">To align with the Bureau of Meteorology’s heatwave warnings, the Victorian Department of Health is introducing a new </w:t>
      </w:r>
      <w:r w:rsidRPr="0ADEC8ED">
        <w:rPr>
          <w:rFonts w:eastAsia="Arial" w:cs="Arial"/>
          <w:b/>
          <w:bCs/>
          <w:i/>
          <w:iCs/>
        </w:rPr>
        <w:t xml:space="preserve">Health alert: Heat health warning </w:t>
      </w:r>
      <w:r w:rsidRPr="0ADEC8ED">
        <w:rPr>
          <w:rFonts w:eastAsia="Arial" w:cs="Arial"/>
        </w:rPr>
        <w:t xml:space="preserve">that replaces the Department’s </w:t>
      </w:r>
      <w:r w:rsidRPr="0ADEC8ED">
        <w:rPr>
          <w:rFonts w:eastAsia="Arial" w:cs="Arial"/>
          <w:i/>
          <w:iCs/>
        </w:rPr>
        <w:t>heat health alerts</w:t>
      </w:r>
      <w:r w:rsidRPr="0ADEC8ED">
        <w:rPr>
          <w:rFonts w:eastAsia="Arial" w:cs="Arial"/>
        </w:rPr>
        <w:t xml:space="preserve">.  All subscribers of the </w:t>
      </w:r>
      <w:r w:rsidRPr="0ADEC8ED">
        <w:rPr>
          <w:rFonts w:eastAsia="Arial" w:cs="Arial"/>
          <w:i/>
          <w:iCs/>
        </w:rPr>
        <w:t>Heat Health Alert System</w:t>
      </w:r>
      <w:r w:rsidRPr="0ADEC8ED">
        <w:rPr>
          <w:rFonts w:eastAsia="Arial" w:cs="Arial"/>
        </w:rPr>
        <w:t xml:space="preserve"> will automatically be transferred to the new </w:t>
      </w:r>
      <w:r w:rsidRPr="0ADEC8ED">
        <w:rPr>
          <w:rFonts w:eastAsia="Arial" w:cs="Arial"/>
          <w:i/>
          <w:iCs/>
        </w:rPr>
        <w:t>heat health warning</w:t>
      </w:r>
      <w:r w:rsidR="6A9944FA" w:rsidRPr="0ADEC8ED">
        <w:rPr>
          <w:rFonts w:eastAsia="Arial" w:cs="Arial"/>
        </w:rPr>
        <w:t xml:space="preserve"> system</w:t>
      </w:r>
      <w:r w:rsidRPr="0ADEC8ED">
        <w:rPr>
          <w:rFonts w:eastAsia="Arial" w:cs="Arial"/>
        </w:rPr>
        <w:t xml:space="preserve">. </w:t>
      </w:r>
    </w:p>
    <w:p w14:paraId="0F41FE12" w14:textId="77777777" w:rsidR="00987F3F" w:rsidDel="008C4493" w:rsidRDefault="00987F3F" w:rsidP="004C1822">
      <w:pPr>
        <w:pStyle w:val="Body"/>
        <w:rPr>
          <w:rFonts w:eastAsia="Arial" w:cs="Arial"/>
        </w:rPr>
      </w:pPr>
      <w:r w:rsidRPr="08657C82">
        <w:rPr>
          <w:rFonts w:eastAsia="Arial" w:cs="Arial"/>
        </w:rPr>
        <w:t xml:space="preserve">For summer 2022-23, the Chief Health Officer will issue a </w:t>
      </w:r>
      <w:r w:rsidRPr="157F2F73">
        <w:rPr>
          <w:rFonts w:eastAsia="Arial" w:cs="Arial"/>
          <w:i/>
          <w:iCs/>
        </w:rPr>
        <w:t>heat health warning</w:t>
      </w:r>
      <w:r w:rsidRPr="08657C82">
        <w:rPr>
          <w:rFonts w:eastAsia="Arial" w:cs="Arial"/>
        </w:rPr>
        <w:t xml:space="preserve"> to share the Bureau of Meteorology’s heatwave warnings. </w:t>
      </w:r>
      <w:r>
        <w:t xml:space="preserve">The Chief Health Officer may issue a </w:t>
      </w:r>
      <w:r w:rsidRPr="008672C4">
        <w:rPr>
          <w:i/>
          <w:iCs/>
        </w:rPr>
        <w:t>heat health warning</w:t>
      </w:r>
      <w:r>
        <w:t xml:space="preserve"> for forecast high temperatures of concern that do not meet the criteria for a Bureau of Meteorology heatwave warning</w:t>
      </w:r>
      <w:r>
        <w:rPr>
          <w:rFonts w:cs="Arial"/>
          <w:color w:val="000000"/>
          <w:sz w:val="22"/>
          <w:szCs w:val="22"/>
          <w:shd w:val="clear" w:color="auto" w:fill="FFFFFF"/>
        </w:rPr>
        <w:t>.</w:t>
      </w:r>
      <w:r w:rsidRPr="54E688D6">
        <w:rPr>
          <w:rFonts w:cs="Arial"/>
          <w:color w:val="000000" w:themeColor="text1"/>
          <w:sz w:val="22"/>
          <w:szCs w:val="22"/>
        </w:rPr>
        <w:t xml:space="preserve"> </w:t>
      </w:r>
    </w:p>
    <w:p w14:paraId="71BCB288" w14:textId="77777777" w:rsidR="00987F3F" w:rsidRDefault="00987F3F" w:rsidP="004C1822">
      <w:pPr>
        <w:pStyle w:val="Body"/>
        <w:rPr>
          <w:rFonts w:eastAsia="Arial" w:cs="Arial"/>
        </w:rPr>
      </w:pPr>
      <w:r w:rsidRPr="54E688D6">
        <w:rPr>
          <w:rFonts w:eastAsia="Arial" w:cs="Arial"/>
        </w:rPr>
        <w:t xml:space="preserve">You can </w:t>
      </w:r>
      <w:hyperlink r:id="rId25" w:history="1">
        <w:r w:rsidRPr="00AD3BBF">
          <w:rPr>
            <w:rStyle w:val="Hyperlink"/>
            <w:rFonts w:eastAsia="Arial" w:cs="Arial"/>
          </w:rPr>
          <w:t>subscribe</w:t>
        </w:r>
      </w:hyperlink>
      <w:r w:rsidRPr="54E688D6">
        <w:rPr>
          <w:rFonts w:eastAsia="Arial" w:cs="Arial"/>
        </w:rPr>
        <w:t xml:space="preserve"> </w:t>
      </w:r>
      <w:r>
        <w:rPr>
          <w:rFonts w:eastAsia="Arial" w:cs="Arial"/>
        </w:rPr>
        <w:t>&lt;h</w:t>
      </w:r>
      <w:r w:rsidRPr="00AD3BBF">
        <w:rPr>
          <w:rFonts w:eastAsia="Arial" w:cs="Arial"/>
        </w:rPr>
        <w:t>ttps://www.health.vic.gov.au/subscribe</w:t>
      </w:r>
      <w:r>
        <w:rPr>
          <w:rFonts w:eastAsia="Arial" w:cs="Arial"/>
        </w:rPr>
        <w:t>&gt; t</w:t>
      </w:r>
      <w:r w:rsidRPr="54E688D6">
        <w:rPr>
          <w:rFonts w:eastAsia="Arial" w:cs="Arial"/>
        </w:rPr>
        <w:t xml:space="preserve">o receive </w:t>
      </w:r>
      <w:r w:rsidRPr="54E688D6">
        <w:rPr>
          <w:rFonts w:eastAsia="Arial" w:cs="Arial"/>
          <w:i/>
          <w:iCs/>
        </w:rPr>
        <w:t>heat</w:t>
      </w:r>
      <w:r w:rsidRPr="40C032F1">
        <w:rPr>
          <w:rFonts w:eastAsia="Arial" w:cs="Arial"/>
          <w:i/>
          <w:iCs/>
        </w:rPr>
        <w:t xml:space="preserve"> health warnings</w:t>
      </w:r>
      <w:r w:rsidRPr="40C032F1">
        <w:rPr>
          <w:rFonts w:eastAsia="Arial" w:cs="Arial"/>
        </w:rPr>
        <w:t xml:space="preserve"> from the Department of Health</w:t>
      </w:r>
      <w:r>
        <w:rPr>
          <w:rFonts w:eastAsia="Arial" w:cs="Arial"/>
        </w:rPr>
        <w:t>.</w:t>
      </w:r>
      <w:r w:rsidRPr="40C032F1">
        <w:rPr>
          <w:rFonts w:eastAsia="Arial" w:cs="Arial"/>
        </w:rPr>
        <w:t xml:space="preserve"> </w:t>
      </w:r>
      <w:r>
        <w:t xml:space="preserve"> </w:t>
      </w:r>
    </w:p>
    <w:p w14:paraId="6F19FBDF" w14:textId="77777777" w:rsidR="00987F3F" w:rsidRDefault="00987F3F" w:rsidP="004C1822">
      <w:pPr>
        <w:pStyle w:val="Heading2"/>
      </w:pPr>
      <w:bookmarkStart w:id="6" w:name="_Toc120789859"/>
      <w:r>
        <w:lastRenderedPageBreak/>
        <w:t>Vic Emergency platform</w:t>
      </w:r>
      <w:bookmarkEnd w:id="6"/>
    </w:p>
    <w:p w14:paraId="52E08C94" w14:textId="77777777" w:rsidR="00987F3F" w:rsidRDefault="00987F3F" w:rsidP="004C1822">
      <w:pPr>
        <w:pStyle w:val="Body"/>
        <w:rPr>
          <w:rFonts w:eastAsia="Arial" w:cs="Arial"/>
          <w:color w:val="000000" w:themeColor="text1"/>
        </w:rPr>
      </w:pPr>
      <w:r>
        <w:t xml:space="preserve">The Bureau of Meteorology’s heatwave warnings, along with preparedness information, will be published on the </w:t>
      </w:r>
      <w:hyperlink r:id="rId26">
        <w:r w:rsidRPr="11C1C27D">
          <w:rPr>
            <w:rStyle w:val="Hyperlink"/>
          </w:rPr>
          <w:t>Vic Emergency website</w:t>
        </w:r>
      </w:hyperlink>
      <w:r>
        <w:t xml:space="preserve"> &lt;https://emergency.vic.gov.au/respond/&gt; and app. </w:t>
      </w:r>
      <w:r w:rsidRPr="11C1C27D">
        <w:rPr>
          <w:rFonts w:eastAsia="Arial" w:cs="Arial"/>
          <w:color w:val="000000" w:themeColor="text1"/>
        </w:rPr>
        <w:t>You can set up a watch zone to receive warnings for your area through the menu on top right-hand corner of website.</w:t>
      </w:r>
    </w:p>
    <w:p w14:paraId="0B7DD945" w14:textId="77777777" w:rsidR="00987F3F" w:rsidRDefault="00987F3F" w:rsidP="004C1822">
      <w:pPr>
        <w:pStyle w:val="Heading1"/>
      </w:pPr>
      <w:bookmarkStart w:id="7" w:name="_Toc120789860"/>
      <w:r>
        <w:t>Preparedness guidance</w:t>
      </w:r>
      <w:bookmarkEnd w:id="7"/>
      <w:r>
        <w:t xml:space="preserve"> </w:t>
      </w:r>
    </w:p>
    <w:p w14:paraId="7604D4D3" w14:textId="77777777" w:rsidR="00987F3F" w:rsidRDefault="00987F3F" w:rsidP="004C1822">
      <w:pPr>
        <w:pStyle w:val="Body"/>
        <w:rPr>
          <w:rFonts w:eastAsia="Arial" w:cs="Arial"/>
        </w:rPr>
      </w:pPr>
      <w:r>
        <w:t xml:space="preserve">The Department of Health asks all health and community service organisations and their staff to be mindful of the impact that heat can have on patients and clients, their management and service logistics. </w:t>
      </w:r>
    </w:p>
    <w:p w14:paraId="32659BAA" w14:textId="77777777" w:rsidR="00987F3F" w:rsidRDefault="00987F3F" w:rsidP="004C1822">
      <w:pPr>
        <w:pStyle w:val="Body"/>
      </w:pPr>
      <w:r>
        <w:t>Health and community services should develop clear plans individualised to their service’s operational function and capacity that covers seasonal preparedness, and actions to be taken if extreme heat or a heatwave is forecast. Good preparation is essential to ensure a safe and appropriate response.</w:t>
      </w:r>
    </w:p>
    <w:p w14:paraId="7F1189B8" w14:textId="77777777" w:rsidR="00987F3F" w:rsidRDefault="00987F3F" w:rsidP="004C1822">
      <w:pPr>
        <w:pStyle w:val="Body"/>
      </w:pPr>
      <w:r>
        <w:t xml:space="preserve">Please consider the organisation-specific heat health guidance that is available in the appendices in your organisation’s preparedness planning. </w:t>
      </w:r>
    </w:p>
    <w:p w14:paraId="5EDD4430" w14:textId="77777777" w:rsidR="00987F3F" w:rsidRDefault="00987F3F" w:rsidP="004C1822">
      <w:pPr>
        <w:pStyle w:val="Body"/>
      </w:pPr>
      <w:r>
        <w:t xml:space="preserve">The department has also made available a </w:t>
      </w:r>
      <w:hyperlink r:id="rId27" w:history="1">
        <w:r w:rsidRPr="54E688D6">
          <w:rPr>
            <w:rStyle w:val="Hyperlink"/>
          </w:rPr>
          <w:t>Heatwave</w:t>
        </w:r>
        <w:r w:rsidRPr="00301F03">
          <w:rPr>
            <w:rStyle w:val="Hyperlink"/>
          </w:rPr>
          <w:t xml:space="preserve"> plan review tool</w:t>
        </w:r>
      </w:hyperlink>
      <w:r>
        <w:t xml:space="preserve"> &lt;https://www.health.vic.gov.au/publications/heatwave-plan-review-tool&gt; which contains templates and tasks to help guide organisations to review and revise their heatwave plans. </w:t>
      </w:r>
    </w:p>
    <w:p w14:paraId="698DD873" w14:textId="77777777" w:rsidR="00987F3F" w:rsidRDefault="00987F3F" w:rsidP="004C1822">
      <w:r>
        <w:br w:type="page"/>
      </w:r>
    </w:p>
    <w:p w14:paraId="01B5AD04" w14:textId="77777777" w:rsidR="00987F3F" w:rsidRDefault="00987F3F" w:rsidP="004C1822">
      <w:pPr>
        <w:pStyle w:val="Heading1"/>
      </w:pPr>
      <w:bookmarkStart w:id="8" w:name="_Toc120789861"/>
      <w:r>
        <w:lastRenderedPageBreak/>
        <w:t>Further information</w:t>
      </w:r>
      <w:bookmarkEnd w:id="8"/>
    </w:p>
    <w:p w14:paraId="31BB21E2" w14:textId="77777777" w:rsidR="00987F3F" w:rsidRDefault="00987F3F" w:rsidP="004C1822">
      <w:pPr>
        <w:pStyle w:val="Heading2"/>
      </w:pPr>
      <w:bookmarkStart w:id="9" w:name="_Toc120789862"/>
      <w:r>
        <w:t>Extreme heat and heatwaves</w:t>
      </w:r>
      <w:bookmarkEnd w:id="9"/>
      <w:r>
        <w:t xml:space="preserve"> </w:t>
      </w:r>
    </w:p>
    <w:p w14:paraId="730FB41E" w14:textId="77777777" w:rsidR="00987F3F" w:rsidRDefault="0071277F" w:rsidP="004C1822">
      <w:pPr>
        <w:pStyle w:val="Body"/>
        <w:numPr>
          <w:ilvl w:val="0"/>
          <w:numId w:val="29"/>
        </w:numPr>
        <w:spacing w:after="0"/>
      </w:pPr>
      <w:hyperlink r:id="rId28">
        <w:r w:rsidR="00987F3F" w:rsidRPr="6ADB451D">
          <w:rPr>
            <w:rStyle w:val="Hyperlink"/>
          </w:rPr>
          <w:t>Department of Health – Extreme heat and heatwaves</w:t>
        </w:r>
      </w:hyperlink>
      <w:r w:rsidR="00987F3F">
        <w:t xml:space="preserve"> </w:t>
      </w:r>
    </w:p>
    <w:p w14:paraId="3C7DCBA6" w14:textId="77777777" w:rsidR="00987F3F" w:rsidRDefault="00987F3F" w:rsidP="004C1822">
      <w:pPr>
        <w:pStyle w:val="Body"/>
        <w:ind w:firstLine="720"/>
      </w:pPr>
      <w:r>
        <w:t xml:space="preserve">&lt;https://www.health.vic.gov.au/environmental-health/extreme-heat-and-heatwaves&gt; </w:t>
      </w:r>
    </w:p>
    <w:p w14:paraId="40FA76BF" w14:textId="77777777" w:rsidR="00987F3F" w:rsidRDefault="0071277F" w:rsidP="004C1822">
      <w:pPr>
        <w:pStyle w:val="Body"/>
        <w:numPr>
          <w:ilvl w:val="0"/>
          <w:numId w:val="29"/>
        </w:numPr>
        <w:spacing w:after="0"/>
      </w:pPr>
      <w:hyperlink r:id="rId29">
        <w:r w:rsidR="00987F3F" w:rsidRPr="6ADB451D">
          <w:rPr>
            <w:rStyle w:val="Hyperlink"/>
          </w:rPr>
          <w:t>Department of Health - Planning for extreme heat and heatwaves</w:t>
        </w:r>
      </w:hyperlink>
    </w:p>
    <w:p w14:paraId="63AA5640" w14:textId="77777777" w:rsidR="00987F3F" w:rsidRDefault="00987F3F" w:rsidP="004C1822">
      <w:pPr>
        <w:pStyle w:val="Body"/>
        <w:ind w:firstLine="720"/>
      </w:pPr>
      <w:r>
        <w:t xml:space="preserve"> &lt;https://www.health.vic.gov.au/environmental-health/planning-for-extreme-heat-and-heatwaves&gt;</w:t>
      </w:r>
    </w:p>
    <w:p w14:paraId="18BBBF6D" w14:textId="77777777" w:rsidR="00987F3F" w:rsidRDefault="0071277F" w:rsidP="004C1822">
      <w:pPr>
        <w:pStyle w:val="Body"/>
        <w:numPr>
          <w:ilvl w:val="0"/>
          <w:numId w:val="6"/>
        </w:numPr>
      </w:pPr>
      <w:hyperlink r:id="rId30">
        <w:r w:rsidR="00987F3F" w:rsidRPr="62D1D5F9">
          <w:rPr>
            <w:rStyle w:val="Hyperlink"/>
          </w:rPr>
          <w:t>Department of Health - Heatwave plan review tool</w:t>
        </w:r>
      </w:hyperlink>
      <w:r w:rsidR="00987F3F">
        <w:t xml:space="preserve"> &lt;https://www.health.vic.gov.au/publications/heatwave-plan-review-tool&gt; </w:t>
      </w:r>
    </w:p>
    <w:p w14:paraId="75AB7AD5" w14:textId="77777777" w:rsidR="00987F3F" w:rsidRDefault="0071277F" w:rsidP="004C1822">
      <w:pPr>
        <w:pStyle w:val="Body"/>
        <w:numPr>
          <w:ilvl w:val="0"/>
          <w:numId w:val="29"/>
        </w:numPr>
      </w:pPr>
      <w:hyperlink r:id="rId31">
        <w:r w:rsidR="00987F3F" w:rsidRPr="6ADB451D">
          <w:rPr>
            <w:rStyle w:val="Hyperlink"/>
          </w:rPr>
          <w:t>Department of Health – Extreme heat information for clinicians</w:t>
        </w:r>
      </w:hyperlink>
      <w:r w:rsidR="00987F3F">
        <w:t xml:space="preserve"> &lt;https://www.health.vic.gov.au/environmental-health/extreme-heat-information-for-clinicians&gt;</w:t>
      </w:r>
    </w:p>
    <w:p w14:paraId="4E942D19" w14:textId="77777777" w:rsidR="00987F3F" w:rsidRDefault="0071277F" w:rsidP="004C1822">
      <w:pPr>
        <w:pStyle w:val="Body"/>
        <w:numPr>
          <w:ilvl w:val="0"/>
          <w:numId w:val="29"/>
        </w:numPr>
      </w:pPr>
      <w:hyperlink r:id="rId32">
        <w:r w:rsidR="00987F3F" w:rsidRPr="6ADB451D">
          <w:rPr>
            <w:rStyle w:val="Hyperlink"/>
          </w:rPr>
          <w:t>Department of Health – Extreme heat community resources</w:t>
        </w:r>
      </w:hyperlink>
      <w:r w:rsidR="00987F3F">
        <w:t xml:space="preserve"> &lt;https://www.health.vic.gov.au/environmental-health/extreme-heat-community-resources&gt; </w:t>
      </w:r>
    </w:p>
    <w:p w14:paraId="2592EB54" w14:textId="77777777" w:rsidR="00987F3F" w:rsidRDefault="0071277F" w:rsidP="004C1822">
      <w:pPr>
        <w:pStyle w:val="Body"/>
        <w:numPr>
          <w:ilvl w:val="0"/>
          <w:numId w:val="29"/>
        </w:numPr>
        <w:rPr>
          <w:b/>
          <w:bCs/>
        </w:rPr>
      </w:pPr>
      <w:hyperlink r:id="rId33">
        <w:r w:rsidR="00987F3F" w:rsidRPr="6ADB451D">
          <w:rPr>
            <w:rStyle w:val="Hyperlink"/>
          </w:rPr>
          <w:t>Better Health Channel – How to cope and stay safe in extreme heat</w:t>
        </w:r>
      </w:hyperlink>
      <w:r w:rsidR="00987F3F">
        <w:t xml:space="preserve"> &lt;https://www.betterhealth.vic.gov.au/health/healthyliving/how-to-cope-and-stay-safe-in-extreme-heat&gt;</w:t>
      </w:r>
    </w:p>
    <w:p w14:paraId="105AC7CA" w14:textId="77777777" w:rsidR="00987F3F" w:rsidRDefault="0071277F" w:rsidP="004C1822">
      <w:pPr>
        <w:pStyle w:val="Body"/>
        <w:numPr>
          <w:ilvl w:val="0"/>
          <w:numId w:val="29"/>
        </w:numPr>
      </w:pPr>
      <w:hyperlink r:id="rId34" w:anchor="prevention-of-heat-related-illness">
        <w:r w:rsidR="00987F3F" w:rsidRPr="6ADB451D">
          <w:rPr>
            <w:rStyle w:val="Hyperlink"/>
          </w:rPr>
          <w:t>Better Health Channel – Heat stress and heat-related illness</w:t>
        </w:r>
      </w:hyperlink>
      <w:r w:rsidR="00987F3F">
        <w:t xml:space="preserve"> &lt;https://www.betterhealth.vic.gov.au/health/healthyliving/heat-stress-and-heat-related-illness#prevention-of-heat-related-illness&gt; </w:t>
      </w:r>
    </w:p>
    <w:p w14:paraId="05AF54CC" w14:textId="77777777" w:rsidR="00987F3F" w:rsidRDefault="0071277F" w:rsidP="004C1822">
      <w:pPr>
        <w:pStyle w:val="Body"/>
        <w:numPr>
          <w:ilvl w:val="0"/>
          <w:numId w:val="29"/>
        </w:numPr>
        <w:spacing w:after="0"/>
      </w:pPr>
      <w:hyperlink r:id="rId35">
        <w:r w:rsidR="00987F3F" w:rsidRPr="6ADB451D">
          <w:rPr>
            <w:rStyle w:val="Hyperlink"/>
          </w:rPr>
          <w:t>Better Health Channel – Survive the heat – partner kit</w:t>
        </w:r>
      </w:hyperlink>
      <w:r w:rsidR="00987F3F">
        <w:t xml:space="preserve"> </w:t>
      </w:r>
    </w:p>
    <w:p w14:paraId="3254C35E" w14:textId="77777777" w:rsidR="00987F3F" w:rsidRDefault="00987F3F" w:rsidP="004C1822">
      <w:pPr>
        <w:pStyle w:val="Body"/>
        <w:ind w:firstLine="720"/>
      </w:pPr>
      <w:r>
        <w:t>&lt;https://www.betterhealth.vic.gov.au/survive-heat-media-kit&gt;</w:t>
      </w:r>
    </w:p>
    <w:p w14:paraId="78D7BBE5" w14:textId="77777777" w:rsidR="00987F3F" w:rsidRDefault="0071277F" w:rsidP="004C1822">
      <w:pPr>
        <w:pStyle w:val="Body"/>
        <w:numPr>
          <w:ilvl w:val="0"/>
          <w:numId w:val="5"/>
        </w:numPr>
      </w:pPr>
      <w:hyperlink r:id="rId36" w:history="1">
        <w:r w:rsidR="00987F3F" w:rsidRPr="669F358C">
          <w:rPr>
            <w:rStyle w:val="Hyperlink"/>
          </w:rPr>
          <w:t>Department of Health – Residential aged care services – heatwave ready resource</w:t>
        </w:r>
      </w:hyperlink>
      <w:r w:rsidR="00987F3F">
        <w:t xml:space="preserve"> &lt;https://www.health.vic.gov.au/publications/residential-aged-care-services-heatwave-ready-resource&gt;</w:t>
      </w:r>
    </w:p>
    <w:p w14:paraId="07503CBA" w14:textId="77777777" w:rsidR="00987F3F" w:rsidRDefault="0071277F" w:rsidP="004C1822">
      <w:pPr>
        <w:pStyle w:val="Body"/>
        <w:numPr>
          <w:ilvl w:val="0"/>
          <w:numId w:val="5"/>
        </w:numPr>
      </w:pPr>
      <w:hyperlink r:id="rId37">
        <w:r w:rsidR="00987F3F" w:rsidRPr="669F358C">
          <w:rPr>
            <w:rStyle w:val="Hyperlink"/>
          </w:rPr>
          <w:t>Safe Work Australia – Working in the heat</w:t>
        </w:r>
      </w:hyperlink>
      <w:r w:rsidR="00987F3F">
        <w:t xml:space="preserve"> &lt;https://www.safeworkaustralia.gov.au/safety-topic/hazards/working-heat&gt; </w:t>
      </w:r>
    </w:p>
    <w:p w14:paraId="2C365ADA" w14:textId="77777777" w:rsidR="00987F3F" w:rsidRDefault="0071277F" w:rsidP="004C1822">
      <w:pPr>
        <w:pStyle w:val="Body"/>
        <w:numPr>
          <w:ilvl w:val="0"/>
          <w:numId w:val="5"/>
        </w:numPr>
      </w:pPr>
      <w:hyperlink r:id="rId38" w:history="1">
        <w:r w:rsidR="00987F3F" w:rsidRPr="57081D37">
          <w:rPr>
            <w:rStyle w:val="Hyperlink"/>
          </w:rPr>
          <w:t>Sports Medicine Australia – Extreme heat policy</w:t>
        </w:r>
      </w:hyperlink>
      <w:r w:rsidR="00987F3F">
        <w:t xml:space="preserve"> &lt;https://sma.org.au/sma-site-content/uploads/2021/02/SMA-Extreme-Heat-Policy-2021-Final.pdf&gt;</w:t>
      </w:r>
    </w:p>
    <w:p w14:paraId="3C482846" w14:textId="77777777" w:rsidR="00987F3F" w:rsidRDefault="00987F3F" w:rsidP="004C1822">
      <w:pPr>
        <w:pStyle w:val="Heading2"/>
      </w:pPr>
      <w:bookmarkStart w:id="10" w:name="_Toc120789863"/>
      <w:r>
        <w:t>Heatwave and heat health warnings</w:t>
      </w:r>
      <w:bookmarkEnd w:id="10"/>
    </w:p>
    <w:p w14:paraId="373DDF6B" w14:textId="77777777" w:rsidR="00987F3F" w:rsidRDefault="0071277F" w:rsidP="004C1822">
      <w:pPr>
        <w:pStyle w:val="Body"/>
        <w:numPr>
          <w:ilvl w:val="0"/>
          <w:numId w:val="28"/>
        </w:numPr>
      </w:pPr>
      <w:hyperlink r:id="rId39">
        <w:r w:rsidR="00987F3F" w:rsidRPr="0F454AD7">
          <w:rPr>
            <w:rStyle w:val="Hyperlink"/>
          </w:rPr>
          <w:t>Bureau of Meteorology - Heatwave Service</w:t>
        </w:r>
      </w:hyperlink>
      <w:r w:rsidR="00987F3F">
        <w:t xml:space="preserve"> &lt;www.bom.gov.au/australia/heatwave/&gt; </w:t>
      </w:r>
    </w:p>
    <w:p w14:paraId="5BB0EB7A" w14:textId="77777777" w:rsidR="00987F3F" w:rsidRDefault="0071277F" w:rsidP="004C1822">
      <w:pPr>
        <w:pStyle w:val="Body"/>
        <w:numPr>
          <w:ilvl w:val="0"/>
          <w:numId w:val="28"/>
        </w:numPr>
      </w:pPr>
      <w:hyperlink r:id="rId40" w:anchor="/overview/summary">
        <w:r w:rsidR="00987F3F" w:rsidRPr="0F454AD7">
          <w:rPr>
            <w:rStyle w:val="Hyperlink"/>
          </w:rPr>
          <w:t>Bureau of Meteorology - Climate outlooks</w:t>
        </w:r>
      </w:hyperlink>
      <w:r w:rsidR="00987F3F">
        <w:t xml:space="preserve"> &lt;www.bom.gov.au/climate/outlooks/#/overview/summary&gt;</w:t>
      </w:r>
    </w:p>
    <w:p w14:paraId="2D469ED5" w14:textId="77777777" w:rsidR="00987F3F" w:rsidRDefault="0071277F" w:rsidP="004C1822">
      <w:pPr>
        <w:pStyle w:val="Body"/>
        <w:numPr>
          <w:ilvl w:val="0"/>
          <w:numId w:val="28"/>
        </w:numPr>
      </w:pPr>
      <w:hyperlink r:id="rId41" w:history="1">
        <w:r w:rsidR="00987F3F" w:rsidRPr="00D500AC">
          <w:rPr>
            <w:rStyle w:val="Hyperlink"/>
          </w:rPr>
          <w:t>Department of Health – Subscribe to heat health warnings</w:t>
        </w:r>
      </w:hyperlink>
      <w:r w:rsidR="00987F3F">
        <w:t xml:space="preserve"> &lt;https://www.health.vic.gov.au/environmental-health/subscribe-to-heat-health-alerts&gt;</w:t>
      </w:r>
    </w:p>
    <w:p w14:paraId="0948205B" w14:textId="77777777" w:rsidR="00987F3F" w:rsidRDefault="0071277F" w:rsidP="004C1822">
      <w:pPr>
        <w:pStyle w:val="Body"/>
        <w:numPr>
          <w:ilvl w:val="0"/>
          <w:numId w:val="28"/>
        </w:numPr>
      </w:pPr>
      <w:hyperlink r:id="rId42" w:anchor="heat-health-alerts" w:history="1">
        <w:r w:rsidR="00987F3F" w:rsidRPr="002603BD">
          <w:rPr>
            <w:rStyle w:val="Hyperlink"/>
          </w:rPr>
          <w:t>Vic Emergency Platform</w:t>
        </w:r>
      </w:hyperlink>
      <w:r w:rsidR="00987F3F">
        <w:t xml:space="preserve"> &lt;</w:t>
      </w:r>
      <w:r w:rsidR="00987F3F" w:rsidRPr="002603BD">
        <w:t>https://emergency.vic.gov.au/prepare/#heat-health-alerts</w:t>
      </w:r>
      <w:r w:rsidR="00987F3F">
        <w:t>&gt;</w:t>
      </w:r>
    </w:p>
    <w:p w14:paraId="2F0E07C5" w14:textId="77777777" w:rsidR="00987F3F" w:rsidRDefault="00987F3F" w:rsidP="004C1822">
      <w:pPr>
        <w:pStyle w:val="Heading2"/>
      </w:pPr>
      <w:bookmarkStart w:id="11" w:name="_Toc120789864"/>
      <w:r>
        <w:t>Emergency Respite</w:t>
      </w:r>
      <w:bookmarkEnd w:id="11"/>
    </w:p>
    <w:p w14:paraId="484CD9B2" w14:textId="77777777" w:rsidR="00987F3F" w:rsidRDefault="00987F3F" w:rsidP="004C1822">
      <w:pPr>
        <w:pStyle w:val="Body"/>
        <w:numPr>
          <w:ilvl w:val="0"/>
          <w:numId w:val="30"/>
        </w:numPr>
      </w:pPr>
      <w:r>
        <w:t>Carers Victoria 1800 514 845, Carelink 1800 052 222 (business hours) or 1800 059 059 (after-hours).</w:t>
      </w:r>
    </w:p>
    <w:p w14:paraId="4748664B" w14:textId="77777777" w:rsidR="00987F3F" w:rsidRDefault="00987F3F" w:rsidP="004C1822">
      <w:pPr>
        <w:pStyle w:val="Body"/>
        <w:numPr>
          <w:ilvl w:val="0"/>
          <w:numId w:val="30"/>
        </w:numPr>
      </w:pPr>
      <w:r>
        <w:t xml:space="preserve">Veterans’ Home Care assessment service 1300 550 450 (business hours) (for emergency after-hours respite call Carelink above). </w:t>
      </w:r>
    </w:p>
    <w:p w14:paraId="3F8922EA" w14:textId="77777777" w:rsidR="00987F3F" w:rsidRDefault="00987F3F" w:rsidP="004C1822">
      <w:pPr>
        <w:pStyle w:val="Body"/>
        <w:numPr>
          <w:ilvl w:val="0"/>
          <w:numId w:val="30"/>
        </w:numPr>
      </w:pPr>
      <w:r>
        <w:t xml:space="preserve">Annecto Emergency After-Hours Response Service (Victoria) 1800 72 72 80 (5 pm–9 am weekdays, 24 hours on weekends and public holidays). Free short-term personal care, respite crisis </w:t>
      </w:r>
      <w:r>
        <w:lastRenderedPageBreak/>
        <w:t>management, telephone and in-home support for older people, people with a disability or carers who do not have funded assistance.</w:t>
      </w:r>
    </w:p>
    <w:p w14:paraId="0B0D326B" w14:textId="77777777" w:rsidR="00987F3F" w:rsidRDefault="00987F3F" w:rsidP="004C1822">
      <w:pPr>
        <w:pStyle w:val="Body"/>
        <w:numPr>
          <w:ilvl w:val="0"/>
          <w:numId w:val="30"/>
        </w:numPr>
      </w:pPr>
      <w:r>
        <w:t>Some local governments may provide respite services.</w:t>
      </w:r>
    </w:p>
    <w:p w14:paraId="1453EA52" w14:textId="77777777" w:rsidR="00987F3F" w:rsidRDefault="00987F3F" w:rsidP="004C1822">
      <w:pPr>
        <w:pStyle w:val="Heading2"/>
      </w:pPr>
      <w:bookmarkStart w:id="12" w:name="_Toc120789865"/>
      <w:r>
        <w:t>Fires</w:t>
      </w:r>
      <w:bookmarkEnd w:id="12"/>
      <w:r>
        <w:t xml:space="preserve"> </w:t>
      </w:r>
    </w:p>
    <w:p w14:paraId="72510F26" w14:textId="77777777" w:rsidR="00987F3F" w:rsidRDefault="0071277F" w:rsidP="004C1822">
      <w:pPr>
        <w:pStyle w:val="Body"/>
        <w:numPr>
          <w:ilvl w:val="0"/>
          <w:numId w:val="48"/>
        </w:numPr>
      </w:pPr>
      <w:hyperlink r:id="rId43" w:history="1">
        <w:r w:rsidR="00987F3F" w:rsidRPr="157F2F73">
          <w:rPr>
            <w:rStyle w:val="Hyperlink"/>
          </w:rPr>
          <w:t>Victorian Government – Plan and prepare for fire</w:t>
        </w:r>
      </w:hyperlink>
      <w:r w:rsidR="00987F3F">
        <w:t xml:space="preserve"> &lt;https://www.vic.gov.au/plan-and-prepare&gt;</w:t>
      </w:r>
    </w:p>
    <w:p w14:paraId="2ABF09F6" w14:textId="77777777" w:rsidR="00987F3F" w:rsidRDefault="0071277F" w:rsidP="004C1822">
      <w:pPr>
        <w:pStyle w:val="Body"/>
        <w:numPr>
          <w:ilvl w:val="0"/>
          <w:numId w:val="48"/>
        </w:numPr>
      </w:pPr>
      <w:hyperlink r:id="rId44" w:history="1">
        <w:r w:rsidR="00987F3F" w:rsidRPr="157F2F73">
          <w:rPr>
            <w:rStyle w:val="Hyperlink"/>
          </w:rPr>
          <w:t>Business Victoria – Plan and prepare for bushfires</w:t>
        </w:r>
      </w:hyperlink>
      <w:r w:rsidR="00987F3F">
        <w:t xml:space="preserve"> &lt;https://business.vic.gov.au/business-information/disaster-resilience/deal-with-bushfires/plan-and-prepare-for-bushfires&gt;</w:t>
      </w:r>
    </w:p>
    <w:p w14:paraId="7DEDDE3B" w14:textId="77777777" w:rsidR="00987F3F" w:rsidRDefault="0071277F" w:rsidP="004C1822">
      <w:pPr>
        <w:pStyle w:val="Body"/>
        <w:numPr>
          <w:ilvl w:val="0"/>
          <w:numId w:val="48"/>
        </w:numPr>
      </w:pPr>
      <w:hyperlink r:id="rId45" w:history="1">
        <w:r w:rsidR="00987F3F" w:rsidRPr="157F2F73">
          <w:rPr>
            <w:rStyle w:val="Hyperlink"/>
          </w:rPr>
          <w:t>Department of Health – Emergency preparedness in residential aged care services – natural hazards</w:t>
        </w:r>
      </w:hyperlink>
      <w:r w:rsidR="00987F3F">
        <w:t xml:space="preserve"> &lt;https://www.health.vic.gov.au/residential-aged-care/emergency-preparedness-in-residential-aged-care-services-natural-hazards&gt;</w:t>
      </w:r>
    </w:p>
    <w:p w14:paraId="297382A8" w14:textId="77777777" w:rsidR="00987F3F" w:rsidRDefault="0071277F" w:rsidP="004C1822">
      <w:pPr>
        <w:pStyle w:val="Body"/>
        <w:numPr>
          <w:ilvl w:val="0"/>
          <w:numId w:val="48"/>
        </w:numPr>
      </w:pPr>
      <w:hyperlink r:id="rId46" w:history="1">
        <w:r w:rsidR="00987F3F" w:rsidRPr="157F2F73">
          <w:rPr>
            <w:rStyle w:val="Hyperlink"/>
          </w:rPr>
          <w:t>Department of Health – Bushfires and public health</w:t>
        </w:r>
      </w:hyperlink>
      <w:r w:rsidR="00987F3F">
        <w:t xml:space="preserve"> &lt;https://www.health.vic.gov.au/environmental-health/bushfires-and-public-health&gt;</w:t>
      </w:r>
    </w:p>
    <w:p w14:paraId="4F683F5F" w14:textId="77777777" w:rsidR="00987F3F" w:rsidRDefault="00987F3F" w:rsidP="004C1822">
      <w:r>
        <w:br w:type="page"/>
      </w:r>
    </w:p>
    <w:p w14:paraId="6D53FF45" w14:textId="77777777" w:rsidR="00987F3F" w:rsidRDefault="00987F3F" w:rsidP="004C1822">
      <w:pPr>
        <w:pStyle w:val="Heading1"/>
      </w:pPr>
      <w:bookmarkStart w:id="13" w:name="_Toc120789866"/>
      <w:r>
        <w:lastRenderedPageBreak/>
        <w:t>Appendix 1: At-risk population groups</w:t>
      </w:r>
      <w:bookmarkEnd w:id="13"/>
      <w:r>
        <w:t xml:space="preserve"> </w:t>
      </w:r>
    </w:p>
    <w:p w14:paraId="4A74D926" w14:textId="77777777" w:rsidR="00987F3F" w:rsidRDefault="00987F3F" w:rsidP="004C1822">
      <w:pPr>
        <w:pStyle w:val="Body"/>
      </w:pPr>
      <w:r>
        <w:t>Extreme heat and heatwaves can affect anyone. Some people are more susceptible to its effects due to factors such as their age, health, environment, social and economic circumstances, location or occupation. The following population groups are likely to be most affected by heat. While these groups are not in any specific order, belonging to more than one at-risk group may further increase susceptibility to heat. </w:t>
      </w:r>
    </w:p>
    <w:p w14:paraId="7FBB73F9" w14:textId="77777777" w:rsidR="00987F3F" w:rsidRDefault="00987F3F" w:rsidP="004C1822">
      <w:pPr>
        <w:pStyle w:val="Heading3"/>
      </w:pPr>
      <w:r>
        <w:t>People of a certain age or life stage</w:t>
      </w:r>
    </w:p>
    <w:p w14:paraId="555D0A3F" w14:textId="77777777" w:rsidR="00987F3F" w:rsidRDefault="00987F3F" w:rsidP="004C1822">
      <w:pPr>
        <w:pStyle w:val="Body"/>
        <w:numPr>
          <w:ilvl w:val="0"/>
          <w:numId w:val="20"/>
        </w:numPr>
      </w:pPr>
      <w:r>
        <w:t xml:space="preserve">Over 65 years old, especially those living alone  </w:t>
      </w:r>
    </w:p>
    <w:p w14:paraId="6D5EF737" w14:textId="77777777" w:rsidR="00987F3F" w:rsidRDefault="00987F3F" w:rsidP="004C1822">
      <w:pPr>
        <w:pStyle w:val="Body"/>
        <w:numPr>
          <w:ilvl w:val="0"/>
          <w:numId w:val="20"/>
        </w:numPr>
      </w:pPr>
      <w:r>
        <w:t xml:space="preserve">Pregnant women and breastfeeding mothers  </w:t>
      </w:r>
    </w:p>
    <w:p w14:paraId="6F3EDB22" w14:textId="77777777" w:rsidR="00987F3F" w:rsidRDefault="00987F3F" w:rsidP="004C1822">
      <w:pPr>
        <w:pStyle w:val="Body"/>
        <w:numPr>
          <w:ilvl w:val="0"/>
          <w:numId w:val="20"/>
        </w:numPr>
      </w:pPr>
      <w:r>
        <w:t xml:space="preserve">Babies and young children  </w:t>
      </w:r>
    </w:p>
    <w:p w14:paraId="5969A5C1" w14:textId="77777777" w:rsidR="00987F3F" w:rsidRDefault="00987F3F" w:rsidP="004C1822">
      <w:pPr>
        <w:pStyle w:val="Heading3"/>
      </w:pPr>
      <w:r>
        <w:t>People with particular health conditions</w:t>
      </w:r>
    </w:p>
    <w:p w14:paraId="4508C770" w14:textId="77777777" w:rsidR="00987F3F" w:rsidRDefault="00987F3F" w:rsidP="004C1822">
      <w:pPr>
        <w:pStyle w:val="Body"/>
        <w:numPr>
          <w:ilvl w:val="0"/>
          <w:numId w:val="19"/>
        </w:numPr>
      </w:pPr>
      <w:r>
        <w:t xml:space="preserve">Heart and lung disease, high blood pressure, diabetes, cancer or kidney disease   </w:t>
      </w:r>
    </w:p>
    <w:p w14:paraId="7CD7E3DB" w14:textId="77777777" w:rsidR="00987F3F" w:rsidRDefault="00987F3F" w:rsidP="004C1822">
      <w:pPr>
        <w:pStyle w:val="Body"/>
        <w:numPr>
          <w:ilvl w:val="0"/>
          <w:numId w:val="19"/>
        </w:numPr>
      </w:pPr>
      <w:r>
        <w:t xml:space="preserve">Certain neurological illnesses (e.g., Parkinson’s Disease, Multiple Sclerosis)  </w:t>
      </w:r>
    </w:p>
    <w:p w14:paraId="014D5667" w14:textId="77777777" w:rsidR="00987F3F" w:rsidRDefault="00987F3F" w:rsidP="004C1822">
      <w:pPr>
        <w:pStyle w:val="Body"/>
        <w:numPr>
          <w:ilvl w:val="0"/>
          <w:numId w:val="19"/>
        </w:numPr>
      </w:pPr>
      <w:r>
        <w:t xml:space="preserve">Mental illness  </w:t>
      </w:r>
    </w:p>
    <w:p w14:paraId="0EF85B0D" w14:textId="77777777" w:rsidR="00987F3F" w:rsidRDefault="00987F3F" w:rsidP="004C1822">
      <w:pPr>
        <w:pStyle w:val="Body"/>
        <w:numPr>
          <w:ilvl w:val="0"/>
          <w:numId w:val="19"/>
        </w:numPr>
      </w:pPr>
      <w:r>
        <w:t xml:space="preserve">Illness or infection that causes dehydration or fever  </w:t>
      </w:r>
    </w:p>
    <w:p w14:paraId="68C9CCF3" w14:textId="77777777" w:rsidR="00987F3F" w:rsidRDefault="00987F3F" w:rsidP="004C1822">
      <w:pPr>
        <w:pStyle w:val="Body"/>
        <w:numPr>
          <w:ilvl w:val="0"/>
          <w:numId w:val="19"/>
        </w:numPr>
      </w:pPr>
      <w:r>
        <w:t xml:space="preserve">Conditions that impair sweating including dehydration, skin disorders (e.g., sunburn, prickly heat and extensive scarring from burns), cystic fibrosis, quadriplegia and scleroderma   </w:t>
      </w:r>
    </w:p>
    <w:p w14:paraId="20C879B5" w14:textId="77777777" w:rsidR="00987F3F" w:rsidRDefault="00987F3F" w:rsidP="004C1822">
      <w:pPr>
        <w:pStyle w:val="Body"/>
        <w:numPr>
          <w:ilvl w:val="0"/>
          <w:numId w:val="19"/>
        </w:numPr>
      </w:pPr>
      <w:r>
        <w:t xml:space="preserve">Problematic alcohol or other drug use (e.g., amphetamines)   </w:t>
      </w:r>
    </w:p>
    <w:p w14:paraId="45F1D471" w14:textId="77777777" w:rsidR="00987F3F" w:rsidRDefault="00987F3F" w:rsidP="004C1822">
      <w:pPr>
        <w:pStyle w:val="Body"/>
        <w:numPr>
          <w:ilvl w:val="0"/>
          <w:numId w:val="19"/>
        </w:numPr>
      </w:pPr>
      <w:r>
        <w:t>Cognitive impairments limiting the ability to identify or communicate their discomfort or need for water </w:t>
      </w:r>
    </w:p>
    <w:p w14:paraId="696FDC06" w14:textId="77777777" w:rsidR="00987F3F" w:rsidRDefault="00987F3F" w:rsidP="004C1822">
      <w:pPr>
        <w:pStyle w:val="Body"/>
        <w:numPr>
          <w:ilvl w:val="0"/>
          <w:numId w:val="19"/>
        </w:numPr>
      </w:pPr>
      <w:r>
        <w:t xml:space="preserve">Limited mobility (e.g., those who are bed-bound or in a wheelchair)   </w:t>
      </w:r>
    </w:p>
    <w:p w14:paraId="0358BE61" w14:textId="77777777" w:rsidR="00987F3F" w:rsidRDefault="00987F3F" w:rsidP="004C1822">
      <w:pPr>
        <w:pStyle w:val="Body"/>
        <w:numPr>
          <w:ilvl w:val="0"/>
          <w:numId w:val="19"/>
        </w:numPr>
      </w:pPr>
      <w:r>
        <w:t xml:space="preserve">Overweight or obesity  </w:t>
      </w:r>
    </w:p>
    <w:p w14:paraId="7E8C4DCD" w14:textId="77777777" w:rsidR="00987F3F" w:rsidRDefault="00987F3F" w:rsidP="004C1822">
      <w:pPr>
        <w:pStyle w:val="Body"/>
        <w:numPr>
          <w:ilvl w:val="0"/>
          <w:numId w:val="19"/>
        </w:numPr>
      </w:pPr>
      <w:r>
        <w:t xml:space="preserve">Low cardiovascular fitness  </w:t>
      </w:r>
    </w:p>
    <w:p w14:paraId="6791A503" w14:textId="77777777" w:rsidR="00987F3F" w:rsidRDefault="00987F3F" w:rsidP="004C1822">
      <w:pPr>
        <w:pStyle w:val="Heading3"/>
      </w:pPr>
      <w:r>
        <w:t>People taking medications that may affect the way the body reacts to heat</w:t>
      </w:r>
    </w:p>
    <w:p w14:paraId="59744186" w14:textId="77777777" w:rsidR="00987F3F" w:rsidRDefault="00987F3F" w:rsidP="004C1822">
      <w:pPr>
        <w:pStyle w:val="Body"/>
        <w:numPr>
          <w:ilvl w:val="0"/>
          <w:numId w:val="17"/>
        </w:numPr>
      </w:pPr>
      <w:r>
        <w:t xml:space="preserve">Allergy medicines (antihistamines)   </w:t>
      </w:r>
    </w:p>
    <w:p w14:paraId="5C029EEC" w14:textId="77777777" w:rsidR="00987F3F" w:rsidRDefault="00987F3F" w:rsidP="004C1822">
      <w:pPr>
        <w:pStyle w:val="Body"/>
        <w:numPr>
          <w:ilvl w:val="0"/>
          <w:numId w:val="17"/>
        </w:numPr>
      </w:pPr>
      <w:r>
        <w:t xml:space="preserve">Some blood pressure and heart medicines (beta-blockers and vasoconstrictors)   </w:t>
      </w:r>
    </w:p>
    <w:p w14:paraId="6B97BD7E" w14:textId="77777777" w:rsidR="00987F3F" w:rsidRDefault="00987F3F" w:rsidP="004C1822">
      <w:pPr>
        <w:pStyle w:val="Body"/>
        <w:numPr>
          <w:ilvl w:val="0"/>
          <w:numId w:val="17"/>
        </w:numPr>
      </w:pPr>
      <w:r>
        <w:t xml:space="preserve">Seizure medicines (anticonvulsants)   </w:t>
      </w:r>
    </w:p>
    <w:p w14:paraId="374D6AFB" w14:textId="77777777" w:rsidR="00987F3F" w:rsidRDefault="00987F3F" w:rsidP="004C1822">
      <w:pPr>
        <w:pStyle w:val="Body"/>
        <w:numPr>
          <w:ilvl w:val="0"/>
          <w:numId w:val="17"/>
        </w:numPr>
      </w:pPr>
      <w:r>
        <w:t xml:space="preserve">Thyroid medications (thyroxine)  </w:t>
      </w:r>
    </w:p>
    <w:p w14:paraId="300E01B7" w14:textId="77777777" w:rsidR="00987F3F" w:rsidRDefault="00987F3F" w:rsidP="004C1822">
      <w:pPr>
        <w:pStyle w:val="Body"/>
        <w:numPr>
          <w:ilvl w:val="0"/>
          <w:numId w:val="17"/>
        </w:numPr>
      </w:pPr>
      <w:r>
        <w:t xml:space="preserve">Water pills (diuretics)   </w:t>
      </w:r>
    </w:p>
    <w:p w14:paraId="24649DDA" w14:textId="77777777" w:rsidR="00987F3F" w:rsidRDefault="00987F3F" w:rsidP="004C1822">
      <w:pPr>
        <w:pStyle w:val="Body"/>
        <w:numPr>
          <w:ilvl w:val="0"/>
          <w:numId w:val="17"/>
        </w:numPr>
      </w:pPr>
      <w:r>
        <w:t xml:space="preserve">Antidepressants and antipsychotics  </w:t>
      </w:r>
    </w:p>
    <w:p w14:paraId="43087BE7" w14:textId="77777777" w:rsidR="00987F3F" w:rsidRDefault="00987F3F" w:rsidP="004C1822">
      <w:pPr>
        <w:pStyle w:val="Heading3"/>
      </w:pPr>
      <w:r>
        <w:t>People with particular social and economic circumstances</w:t>
      </w:r>
    </w:p>
    <w:p w14:paraId="3786203D" w14:textId="77777777" w:rsidR="00987F3F" w:rsidRDefault="00987F3F" w:rsidP="004C1822">
      <w:pPr>
        <w:pStyle w:val="Body"/>
        <w:numPr>
          <w:ilvl w:val="0"/>
          <w:numId w:val="18"/>
        </w:numPr>
      </w:pPr>
      <w:r>
        <w:t xml:space="preserve">Sleeping rough or in poor quality homes </w:t>
      </w:r>
    </w:p>
    <w:p w14:paraId="2F8F9D67" w14:textId="77777777" w:rsidR="00987F3F" w:rsidRDefault="00987F3F" w:rsidP="004C1822">
      <w:pPr>
        <w:pStyle w:val="Body"/>
        <w:numPr>
          <w:ilvl w:val="0"/>
          <w:numId w:val="18"/>
        </w:numPr>
      </w:pPr>
      <w:r>
        <w:t xml:space="preserve">Low socioeconomic status who may restrict use of, or have limited access to, air-conditioning  </w:t>
      </w:r>
    </w:p>
    <w:p w14:paraId="339638B5" w14:textId="77777777" w:rsidR="00987F3F" w:rsidRDefault="00987F3F" w:rsidP="004C1822">
      <w:pPr>
        <w:pStyle w:val="Body"/>
        <w:numPr>
          <w:ilvl w:val="0"/>
          <w:numId w:val="18"/>
        </w:numPr>
      </w:pPr>
      <w:r>
        <w:t xml:space="preserve">Living alone or who are socially isolated  </w:t>
      </w:r>
    </w:p>
    <w:p w14:paraId="250A4BC0" w14:textId="77777777" w:rsidR="00987F3F" w:rsidRDefault="00987F3F" w:rsidP="004C1822">
      <w:pPr>
        <w:pStyle w:val="Body"/>
        <w:numPr>
          <w:ilvl w:val="0"/>
          <w:numId w:val="18"/>
        </w:numPr>
      </w:pPr>
      <w:r>
        <w:t xml:space="preserve">Non-English-speaking people who may not be able to understand heat alerts and warnings or have reduced access to appropriate health or support services  </w:t>
      </w:r>
    </w:p>
    <w:p w14:paraId="1708CFFB" w14:textId="77777777" w:rsidR="00987F3F" w:rsidRDefault="00987F3F" w:rsidP="004C1822">
      <w:pPr>
        <w:pStyle w:val="Heading3"/>
      </w:pPr>
      <w:r>
        <w:lastRenderedPageBreak/>
        <w:t>People outdoors during extreme heat</w:t>
      </w:r>
    </w:p>
    <w:p w14:paraId="481F91BF" w14:textId="77777777" w:rsidR="00987F3F" w:rsidRDefault="00987F3F" w:rsidP="004C1822">
      <w:pPr>
        <w:pStyle w:val="Body"/>
        <w:numPr>
          <w:ilvl w:val="0"/>
          <w:numId w:val="16"/>
        </w:numPr>
      </w:pPr>
      <w:r>
        <w:t>Working or being physically active outdoors (e.g., gardeners, athletes and labourers). </w:t>
      </w:r>
    </w:p>
    <w:p w14:paraId="2E61DEE5" w14:textId="401BDE8E" w:rsidR="00987F3F" w:rsidRDefault="00987F3F" w:rsidP="004C1822"/>
    <w:tbl>
      <w:tblPr>
        <w:tblStyle w:val="TableGrid"/>
        <w:tblW w:w="0" w:type="auto"/>
        <w:tblCellMar>
          <w:bottom w:w="108" w:type="dxa"/>
        </w:tblCellMar>
        <w:tblLook w:val="0600" w:firstRow="0" w:lastRow="0" w:firstColumn="0" w:lastColumn="0" w:noHBand="1" w:noVBand="1"/>
      </w:tblPr>
      <w:tblGrid>
        <w:gridCol w:w="10194"/>
      </w:tblGrid>
      <w:tr w:rsidR="00987F3F" w14:paraId="1C1852E0" w14:textId="77777777" w:rsidTr="00DD7D3E">
        <w:tc>
          <w:tcPr>
            <w:tcW w:w="10194" w:type="dxa"/>
          </w:tcPr>
          <w:p w14:paraId="7BB0D260" w14:textId="77777777" w:rsidR="00987F3F" w:rsidRPr="0055119B" w:rsidRDefault="00987F3F" w:rsidP="004C1822">
            <w:pPr>
              <w:pStyle w:val="Accessibilitypara"/>
            </w:pPr>
            <w:bookmarkStart w:id="14" w:name="_Hlk37240926"/>
            <w:r w:rsidRPr="0055119B">
              <w:t>To receive this document in another format</w:t>
            </w:r>
            <w:r>
              <w:t>,</w:t>
            </w:r>
            <w:r w:rsidRPr="0055119B">
              <w:t xml:space="preserve"> phone </w:t>
            </w:r>
            <w:r>
              <w:rPr>
                <w:color w:val="004C97"/>
              </w:rPr>
              <w:t>1300 761 874</w:t>
            </w:r>
            <w:r w:rsidRPr="0055119B">
              <w:t xml:space="preserve">, using the National Relay Service 13 36 77 if required, or </w:t>
            </w:r>
            <w:hyperlink r:id="rId47" w:history="1">
              <w:r w:rsidRPr="00440E10">
                <w:rPr>
                  <w:rStyle w:val="Hyperlink"/>
                </w:rPr>
                <w:t>email</w:t>
              </w:r>
            </w:hyperlink>
            <w:r w:rsidRPr="0055119B">
              <w:t xml:space="preserve"> </w:t>
            </w:r>
            <w:r>
              <w:rPr>
                <w:color w:val="004C97"/>
              </w:rPr>
              <w:t>Emergency Management Policy</w:t>
            </w:r>
            <w:r w:rsidRPr="0055119B">
              <w:rPr>
                <w:color w:val="004C97"/>
              </w:rPr>
              <w:t xml:space="preserve"> </w:t>
            </w:r>
            <w:r w:rsidRPr="0055119B">
              <w:t>&lt;</w:t>
            </w:r>
            <w:hyperlink r:id="rId48" w:history="1">
              <w:r>
                <w:rPr>
                  <w:rStyle w:val="Hyperlink"/>
                  <w:lang w:val="en-US"/>
                </w:rPr>
                <w:t>EM_Policy@health.vic.gov.au</w:t>
              </w:r>
            </w:hyperlink>
            <w:r w:rsidRPr="0055119B">
              <w:t>&gt;.</w:t>
            </w:r>
          </w:p>
          <w:p w14:paraId="4983AF40" w14:textId="77777777" w:rsidR="00987F3F" w:rsidRPr="0055119B" w:rsidRDefault="00987F3F" w:rsidP="004C1822">
            <w:pPr>
              <w:pStyle w:val="Imprint"/>
            </w:pPr>
            <w:r w:rsidRPr="0055119B">
              <w:t>Authorised and published by the Victorian Government, 1 Treasury Place, Melbourne.</w:t>
            </w:r>
          </w:p>
          <w:p w14:paraId="5BE70630" w14:textId="77777777" w:rsidR="00987F3F" w:rsidRPr="0055119B" w:rsidRDefault="00987F3F" w:rsidP="004C1822">
            <w:pPr>
              <w:pStyle w:val="Imprint"/>
            </w:pPr>
            <w:r w:rsidRPr="0055119B">
              <w:t xml:space="preserve">© State of Victoria, Australia, </w:t>
            </w:r>
            <w:r w:rsidRPr="001E2A36">
              <w:t>Department of Health</w:t>
            </w:r>
            <w:r w:rsidRPr="0055119B">
              <w:t xml:space="preserve">, </w:t>
            </w:r>
            <w:r>
              <w:rPr>
                <w:color w:val="004C97"/>
              </w:rPr>
              <w:t>December</w:t>
            </w:r>
            <w:r w:rsidRPr="00E33237">
              <w:rPr>
                <w:color w:val="004C97"/>
              </w:rPr>
              <w:t xml:space="preserve"> </w:t>
            </w:r>
            <w:r>
              <w:rPr>
                <w:color w:val="004C97"/>
              </w:rPr>
              <w:t>2022</w:t>
            </w:r>
            <w:r w:rsidRPr="0055119B">
              <w:t>.</w:t>
            </w:r>
          </w:p>
          <w:p w14:paraId="48E53468" w14:textId="77777777" w:rsidR="00987F3F" w:rsidRDefault="00987F3F" w:rsidP="004C1822">
            <w:pPr>
              <w:pStyle w:val="Imprint"/>
            </w:pPr>
            <w:r w:rsidRPr="0055119B">
              <w:t xml:space="preserve">Available at </w:t>
            </w:r>
            <w:hyperlink r:id="rId49" w:history="1">
              <w:r w:rsidRPr="00D97590">
                <w:rPr>
                  <w:rStyle w:val="Hyperlink"/>
                </w:rPr>
                <w:t>Planning for extreme heat and heatwaves</w:t>
              </w:r>
            </w:hyperlink>
            <w:r w:rsidRPr="0055119B">
              <w:t xml:space="preserve"> &lt;</w:t>
            </w:r>
            <w:r>
              <w:rPr>
                <w:color w:val="004C97"/>
              </w:rPr>
              <w:t>h</w:t>
            </w:r>
            <w:r w:rsidRPr="00595FA3">
              <w:rPr>
                <w:color w:val="004C97"/>
              </w:rPr>
              <w:t>ttps://www.health.vic.gov.au/environmental-health/planning-for-extreme-heat-and-heatwaves</w:t>
            </w:r>
            <w:r>
              <w:rPr>
                <w:color w:val="004C97"/>
              </w:rPr>
              <w:t>&gt;</w:t>
            </w:r>
          </w:p>
        </w:tc>
      </w:tr>
      <w:bookmarkEnd w:id="14"/>
    </w:tbl>
    <w:p w14:paraId="6C300DB9" w14:textId="77777777" w:rsidR="00987F3F" w:rsidRDefault="00987F3F" w:rsidP="004C1822">
      <w:pPr>
        <w:pStyle w:val="Body"/>
      </w:pPr>
    </w:p>
    <w:p w14:paraId="0A8B74D0" w14:textId="77777777" w:rsidR="00987F3F" w:rsidRDefault="00987F3F" w:rsidP="004C1822">
      <w:pPr>
        <w:pStyle w:val="Body"/>
      </w:pPr>
    </w:p>
    <w:p w14:paraId="230CF3C1" w14:textId="77777777" w:rsidR="00987F3F" w:rsidRDefault="00987F3F" w:rsidP="004C1822">
      <w:pPr>
        <w:pStyle w:val="Body"/>
      </w:pPr>
    </w:p>
    <w:p w14:paraId="0E200E91" w14:textId="77777777" w:rsidR="008C2906" w:rsidRDefault="008C2906" w:rsidP="004C1822"/>
    <w:sectPr w:rsidR="008C2906" w:rsidSect="00E62622">
      <w:footerReference w:type="default" r:id="rId5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6210" w14:textId="77777777" w:rsidR="0071277F" w:rsidRDefault="0071277F" w:rsidP="00987F3F">
      <w:pPr>
        <w:spacing w:after="0" w:line="240" w:lineRule="auto"/>
      </w:pPr>
      <w:r>
        <w:separator/>
      </w:r>
    </w:p>
  </w:endnote>
  <w:endnote w:type="continuationSeparator" w:id="0">
    <w:p w14:paraId="1D2396A3" w14:textId="77777777" w:rsidR="0071277F" w:rsidRDefault="0071277F" w:rsidP="0098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38A7" w14:textId="77777777" w:rsidR="0085637B" w:rsidRDefault="00856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0FE0" w14:textId="53331014" w:rsidR="00987F3F" w:rsidRPr="00F65AA9" w:rsidRDefault="00987F3F" w:rsidP="00F84FA0">
    <w:pPr>
      <w:pStyle w:val="Footer"/>
    </w:pPr>
    <w:r>
      <w:rPr>
        <w:noProof/>
        <w:lang w:eastAsia="en-AU"/>
      </w:rPr>
      <w:drawing>
        <wp:anchor distT="0" distB="0" distL="114300" distR="114300" simplePos="0" relativeHeight="251661312" behindDoc="1" locked="1" layoutInCell="1" allowOverlap="1" wp14:anchorId="07A95C2A" wp14:editId="074178E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55E4" w14:textId="687B09C7" w:rsidR="00987F3F" w:rsidRDefault="00987F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4C09" w14:textId="5F4B57FA" w:rsidR="00373890" w:rsidRPr="00F65AA9" w:rsidRDefault="0071277F"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EE93" w14:textId="77777777" w:rsidR="0071277F" w:rsidRDefault="0071277F" w:rsidP="00987F3F">
      <w:pPr>
        <w:spacing w:after="0" w:line="240" w:lineRule="auto"/>
      </w:pPr>
      <w:r>
        <w:separator/>
      </w:r>
    </w:p>
  </w:footnote>
  <w:footnote w:type="continuationSeparator" w:id="0">
    <w:p w14:paraId="7BD486C6" w14:textId="77777777" w:rsidR="0071277F" w:rsidRDefault="0071277F" w:rsidP="00987F3F">
      <w:pPr>
        <w:spacing w:after="0" w:line="240" w:lineRule="auto"/>
      </w:pPr>
      <w:r>
        <w:continuationSeparator/>
      </w:r>
    </w:p>
  </w:footnote>
  <w:footnote w:id="1">
    <w:p w14:paraId="083C316F" w14:textId="77777777" w:rsidR="00987F3F" w:rsidRDefault="00987F3F" w:rsidP="00987F3F">
      <w:pPr>
        <w:pStyle w:val="FootnoteText"/>
      </w:pPr>
      <w:r w:rsidRPr="03029753">
        <w:rPr>
          <w:rStyle w:val="FootnoteReference"/>
        </w:rPr>
        <w:footnoteRef/>
      </w:r>
      <w:r>
        <w:t xml:space="preserve"> Department of Environment, Land, Water and Planning. Victoria’s Climate Science Report 2019. [Internet] Melbourne: Department of Environment, Land, Water and Planning; 2019. Available from h</w:t>
      </w:r>
      <w:r w:rsidRPr="004F3DBF">
        <w:t>ttps://www.climatechange.vic.gov.au/__data/assets/pdf_file/0029/442964/Victorias-Climate-Science-Report-2019.pdf</w:t>
      </w:r>
    </w:p>
  </w:footnote>
  <w:footnote w:id="2">
    <w:p w14:paraId="08413097" w14:textId="77777777" w:rsidR="00987F3F" w:rsidRDefault="00987F3F" w:rsidP="00987F3F">
      <w:pPr>
        <w:pStyle w:val="FootnoteText"/>
      </w:pPr>
      <w:r w:rsidRPr="5BB8A550">
        <w:rPr>
          <w:rStyle w:val="FootnoteReference"/>
        </w:rPr>
        <w:footnoteRef/>
      </w:r>
      <w:r>
        <w:t xml:space="preserve"> Extreme heat refers to one or two days of unusually high maximum and minimum temperatures that could negatively affect human health. Prolonged periods of extreme heat, lasting three or more consecutive days, is referred to as a heatwave. </w:t>
      </w:r>
    </w:p>
  </w:footnote>
  <w:footnote w:id="3">
    <w:p w14:paraId="47F1CC59" w14:textId="77777777" w:rsidR="00987F3F" w:rsidRPr="00C31E32" w:rsidRDefault="00987F3F" w:rsidP="00987F3F">
      <w:pPr>
        <w:pStyle w:val="FootnoteText"/>
        <w:rPr>
          <w:szCs w:val="18"/>
        </w:rPr>
      </w:pPr>
      <w:r w:rsidRPr="00C31E32">
        <w:rPr>
          <w:rStyle w:val="FootnoteReference"/>
          <w:szCs w:val="18"/>
        </w:rPr>
        <w:footnoteRef/>
      </w:r>
      <w:r w:rsidRPr="00C31E32">
        <w:rPr>
          <w:szCs w:val="18"/>
        </w:rPr>
        <w:t xml:space="preserve"> </w:t>
      </w:r>
      <w:r w:rsidRPr="00C31E32">
        <w:rPr>
          <w:color w:val="222222"/>
          <w:szCs w:val="18"/>
          <w:shd w:val="clear" w:color="auto" w:fill="FFFFFF"/>
        </w:rPr>
        <w:t>Coates L, Haynes K, O’Brien J, McAneney J, De Oliveira FD. Exploring 167 years of vulnerability: An examination of extreme heat events in Australia 1844–2010. Environmental Science &amp; Policy. 2014 Oct 1;42:33-44.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3CB8" w14:textId="77777777" w:rsidR="0085637B" w:rsidRDefault="00856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023F" w14:textId="77777777" w:rsidR="00987F3F" w:rsidRDefault="00987F3F"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AB47" w14:textId="77777777" w:rsidR="0085637B" w:rsidRDefault="008563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5C62" w14:textId="77777777" w:rsidR="00987F3F" w:rsidRPr="0051568D" w:rsidRDefault="00987F3F" w:rsidP="0011701A">
    <w:pPr>
      <w:pStyle w:val="Header"/>
    </w:pPr>
    <w:r>
      <w:t>Heat health preparedness guidance – health and community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AA4157C"/>
    <w:styleLink w:val="ZZNumbersloweralpha"/>
    <w:lvl w:ilvl="0">
      <w:start w:val="1"/>
      <w:numFmt w:val="decimal"/>
      <w:lvlText w:val="%1."/>
      <w:lvlJc w:val="left"/>
      <w:pPr>
        <w:tabs>
          <w:tab w:val="num" w:pos="643"/>
        </w:tabs>
        <w:ind w:left="643" w:hanging="360"/>
      </w:pPr>
    </w:lvl>
  </w:abstractNum>
  <w:abstractNum w:abstractNumId="1" w15:restartNumberingAfterBreak="0">
    <w:nsid w:val="00B99A86"/>
    <w:multiLevelType w:val="hybridMultilevel"/>
    <w:tmpl w:val="FFFFFFFF"/>
    <w:lvl w:ilvl="0" w:tplc="10C23762">
      <w:start w:val="1"/>
      <w:numFmt w:val="bullet"/>
      <w:lvlText w:val=""/>
      <w:lvlJc w:val="left"/>
      <w:pPr>
        <w:ind w:left="360" w:hanging="360"/>
      </w:pPr>
      <w:rPr>
        <w:rFonts w:ascii="Symbol" w:hAnsi="Symbol" w:hint="default"/>
      </w:rPr>
    </w:lvl>
    <w:lvl w:ilvl="1" w:tplc="0C6E5D0C">
      <w:start w:val="1"/>
      <w:numFmt w:val="bullet"/>
      <w:lvlText w:val="o"/>
      <w:lvlJc w:val="left"/>
      <w:pPr>
        <w:ind w:left="1080" w:hanging="360"/>
      </w:pPr>
      <w:rPr>
        <w:rFonts w:ascii="Courier New" w:hAnsi="Courier New" w:hint="default"/>
      </w:rPr>
    </w:lvl>
    <w:lvl w:ilvl="2" w:tplc="1D2EDA6A">
      <w:start w:val="1"/>
      <w:numFmt w:val="bullet"/>
      <w:lvlText w:val=""/>
      <w:lvlJc w:val="left"/>
      <w:pPr>
        <w:ind w:left="1800" w:hanging="360"/>
      </w:pPr>
      <w:rPr>
        <w:rFonts w:ascii="Wingdings" w:hAnsi="Wingdings" w:hint="default"/>
      </w:rPr>
    </w:lvl>
    <w:lvl w:ilvl="3" w:tplc="D86AD8D6">
      <w:start w:val="1"/>
      <w:numFmt w:val="bullet"/>
      <w:lvlText w:val=""/>
      <w:lvlJc w:val="left"/>
      <w:pPr>
        <w:ind w:left="2520" w:hanging="360"/>
      </w:pPr>
      <w:rPr>
        <w:rFonts w:ascii="Symbol" w:hAnsi="Symbol" w:hint="default"/>
      </w:rPr>
    </w:lvl>
    <w:lvl w:ilvl="4" w:tplc="387C756C">
      <w:start w:val="1"/>
      <w:numFmt w:val="bullet"/>
      <w:lvlText w:val="o"/>
      <w:lvlJc w:val="left"/>
      <w:pPr>
        <w:ind w:left="3240" w:hanging="360"/>
      </w:pPr>
      <w:rPr>
        <w:rFonts w:ascii="Courier New" w:hAnsi="Courier New" w:hint="default"/>
      </w:rPr>
    </w:lvl>
    <w:lvl w:ilvl="5" w:tplc="550296F6">
      <w:start w:val="1"/>
      <w:numFmt w:val="bullet"/>
      <w:lvlText w:val=""/>
      <w:lvlJc w:val="left"/>
      <w:pPr>
        <w:ind w:left="3960" w:hanging="360"/>
      </w:pPr>
      <w:rPr>
        <w:rFonts w:ascii="Wingdings" w:hAnsi="Wingdings" w:hint="default"/>
      </w:rPr>
    </w:lvl>
    <w:lvl w:ilvl="6" w:tplc="C26675A4">
      <w:start w:val="1"/>
      <w:numFmt w:val="bullet"/>
      <w:lvlText w:val=""/>
      <w:lvlJc w:val="left"/>
      <w:pPr>
        <w:ind w:left="4680" w:hanging="360"/>
      </w:pPr>
      <w:rPr>
        <w:rFonts w:ascii="Symbol" w:hAnsi="Symbol" w:hint="default"/>
      </w:rPr>
    </w:lvl>
    <w:lvl w:ilvl="7" w:tplc="ACC8EF88">
      <w:start w:val="1"/>
      <w:numFmt w:val="bullet"/>
      <w:lvlText w:val="o"/>
      <w:lvlJc w:val="left"/>
      <w:pPr>
        <w:ind w:left="5400" w:hanging="360"/>
      </w:pPr>
      <w:rPr>
        <w:rFonts w:ascii="Courier New" w:hAnsi="Courier New" w:hint="default"/>
      </w:rPr>
    </w:lvl>
    <w:lvl w:ilvl="8" w:tplc="F9C48CFA">
      <w:start w:val="1"/>
      <w:numFmt w:val="bullet"/>
      <w:lvlText w:val=""/>
      <w:lvlJc w:val="left"/>
      <w:pPr>
        <w:ind w:left="6120" w:hanging="360"/>
      </w:pPr>
      <w:rPr>
        <w:rFonts w:ascii="Wingdings" w:hAnsi="Wingdings" w:hint="default"/>
      </w:rPr>
    </w:lvl>
  </w:abstractNum>
  <w:abstractNum w:abstractNumId="2" w15:restartNumberingAfterBreak="0">
    <w:nsid w:val="03A50056"/>
    <w:multiLevelType w:val="multilevel"/>
    <w:tmpl w:val="4A1477D0"/>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5F078EC"/>
    <w:multiLevelType w:val="hybridMultilevel"/>
    <w:tmpl w:val="B2DC3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627ED3E"/>
    <w:multiLevelType w:val="hybridMultilevel"/>
    <w:tmpl w:val="FFFFFFFF"/>
    <w:lvl w:ilvl="0" w:tplc="5A4A47DA">
      <w:start w:val="1"/>
      <w:numFmt w:val="bullet"/>
      <w:lvlText w:val=""/>
      <w:lvlJc w:val="left"/>
      <w:pPr>
        <w:ind w:left="720" w:hanging="360"/>
      </w:pPr>
      <w:rPr>
        <w:rFonts w:ascii="Symbol" w:hAnsi="Symbol" w:hint="default"/>
      </w:rPr>
    </w:lvl>
    <w:lvl w:ilvl="1" w:tplc="FB50F9D2">
      <w:start w:val="1"/>
      <w:numFmt w:val="bullet"/>
      <w:lvlText w:val="o"/>
      <w:lvlJc w:val="left"/>
      <w:pPr>
        <w:ind w:left="1440" w:hanging="360"/>
      </w:pPr>
      <w:rPr>
        <w:rFonts w:ascii="Courier New" w:hAnsi="Courier New" w:hint="default"/>
      </w:rPr>
    </w:lvl>
    <w:lvl w:ilvl="2" w:tplc="9EDE3266">
      <w:start w:val="1"/>
      <w:numFmt w:val="bullet"/>
      <w:lvlText w:val=""/>
      <w:lvlJc w:val="left"/>
      <w:pPr>
        <w:ind w:left="2160" w:hanging="360"/>
      </w:pPr>
      <w:rPr>
        <w:rFonts w:ascii="Wingdings" w:hAnsi="Wingdings" w:hint="default"/>
      </w:rPr>
    </w:lvl>
    <w:lvl w:ilvl="3" w:tplc="02F257C2">
      <w:start w:val="1"/>
      <w:numFmt w:val="bullet"/>
      <w:lvlText w:val=""/>
      <w:lvlJc w:val="left"/>
      <w:pPr>
        <w:ind w:left="2880" w:hanging="360"/>
      </w:pPr>
      <w:rPr>
        <w:rFonts w:ascii="Symbol" w:hAnsi="Symbol" w:hint="default"/>
      </w:rPr>
    </w:lvl>
    <w:lvl w:ilvl="4" w:tplc="22742D4C">
      <w:start w:val="1"/>
      <w:numFmt w:val="bullet"/>
      <w:lvlText w:val="o"/>
      <w:lvlJc w:val="left"/>
      <w:pPr>
        <w:ind w:left="3600" w:hanging="360"/>
      </w:pPr>
      <w:rPr>
        <w:rFonts w:ascii="Courier New" w:hAnsi="Courier New" w:hint="default"/>
      </w:rPr>
    </w:lvl>
    <w:lvl w:ilvl="5" w:tplc="4A7858F0">
      <w:start w:val="1"/>
      <w:numFmt w:val="bullet"/>
      <w:lvlText w:val=""/>
      <w:lvlJc w:val="left"/>
      <w:pPr>
        <w:ind w:left="4320" w:hanging="360"/>
      </w:pPr>
      <w:rPr>
        <w:rFonts w:ascii="Wingdings" w:hAnsi="Wingdings" w:hint="default"/>
      </w:rPr>
    </w:lvl>
    <w:lvl w:ilvl="6" w:tplc="4300C770">
      <w:start w:val="1"/>
      <w:numFmt w:val="bullet"/>
      <w:lvlText w:val=""/>
      <w:lvlJc w:val="left"/>
      <w:pPr>
        <w:ind w:left="5040" w:hanging="360"/>
      </w:pPr>
      <w:rPr>
        <w:rFonts w:ascii="Symbol" w:hAnsi="Symbol" w:hint="default"/>
      </w:rPr>
    </w:lvl>
    <w:lvl w:ilvl="7" w:tplc="98A21FF2">
      <w:start w:val="1"/>
      <w:numFmt w:val="bullet"/>
      <w:lvlText w:val="o"/>
      <w:lvlJc w:val="left"/>
      <w:pPr>
        <w:ind w:left="5760" w:hanging="360"/>
      </w:pPr>
      <w:rPr>
        <w:rFonts w:ascii="Courier New" w:hAnsi="Courier New" w:hint="default"/>
      </w:rPr>
    </w:lvl>
    <w:lvl w:ilvl="8" w:tplc="DB96C93C">
      <w:start w:val="1"/>
      <w:numFmt w:val="bullet"/>
      <w:lvlText w:val=""/>
      <w:lvlJc w:val="left"/>
      <w:pPr>
        <w:ind w:left="6480" w:hanging="360"/>
      </w:pPr>
      <w:rPr>
        <w:rFonts w:ascii="Wingdings" w:hAnsi="Wingdings" w:hint="default"/>
      </w:rPr>
    </w:lvl>
  </w:abstractNum>
  <w:abstractNum w:abstractNumId="5" w15:restartNumberingAfterBreak="0">
    <w:nsid w:val="0CFB4478"/>
    <w:multiLevelType w:val="hybridMultilevel"/>
    <w:tmpl w:val="FFFFFFFF"/>
    <w:lvl w:ilvl="0" w:tplc="8CD447D8">
      <w:start w:val="1"/>
      <w:numFmt w:val="bullet"/>
      <w:lvlText w:val=""/>
      <w:lvlJc w:val="left"/>
      <w:pPr>
        <w:ind w:left="720" w:hanging="360"/>
      </w:pPr>
      <w:rPr>
        <w:rFonts w:ascii="Symbol" w:hAnsi="Symbol" w:hint="default"/>
      </w:rPr>
    </w:lvl>
    <w:lvl w:ilvl="1" w:tplc="890C0DEA">
      <w:start w:val="1"/>
      <w:numFmt w:val="bullet"/>
      <w:lvlText w:val="o"/>
      <w:lvlJc w:val="left"/>
      <w:pPr>
        <w:ind w:left="1440" w:hanging="360"/>
      </w:pPr>
      <w:rPr>
        <w:rFonts w:ascii="Courier New" w:hAnsi="Courier New" w:hint="default"/>
      </w:rPr>
    </w:lvl>
    <w:lvl w:ilvl="2" w:tplc="2414551A">
      <w:start w:val="1"/>
      <w:numFmt w:val="bullet"/>
      <w:lvlText w:val=""/>
      <w:lvlJc w:val="left"/>
      <w:pPr>
        <w:ind w:left="2160" w:hanging="360"/>
      </w:pPr>
      <w:rPr>
        <w:rFonts w:ascii="Wingdings" w:hAnsi="Wingdings" w:hint="default"/>
      </w:rPr>
    </w:lvl>
    <w:lvl w:ilvl="3" w:tplc="18A84DCE">
      <w:start w:val="1"/>
      <w:numFmt w:val="bullet"/>
      <w:lvlText w:val=""/>
      <w:lvlJc w:val="left"/>
      <w:pPr>
        <w:ind w:left="2880" w:hanging="360"/>
      </w:pPr>
      <w:rPr>
        <w:rFonts w:ascii="Symbol" w:hAnsi="Symbol" w:hint="default"/>
      </w:rPr>
    </w:lvl>
    <w:lvl w:ilvl="4" w:tplc="3B56BB0A">
      <w:start w:val="1"/>
      <w:numFmt w:val="bullet"/>
      <w:lvlText w:val="o"/>
      <w:lvlJc w:val="left"/>
      <w:pPr>
        <w:ind w:left="3600" w:hanging="360"/>
      </w:pPr>
      <w:rPr>
        <w:rFonts w:ascii="Courier New" w:hAnsi="Courier New" w:hint="default"/>
      </w:rPr>
    </w:lvl>
    <w:lvl w:ilvl="5" w:tplc="2832530C">
      <w:start w:val="1"/>
      <w:numFmt w:val="bullet"/>
      <w:lvlText w:val=""/>
      <w:lvlJc w:val="left"/>
      <w:pPr>
        <w:ind w:left="4320" w:hanging="360"/>
      </w:pPr>
      <w:rPr>
        <w:rFonts w:ascii="Wingdings" w:hAnsi="Wingdings" w:hint="default"/>
      </w:rPr>
    </w:lvl>
    <w:lvl w:ilvl="6" w:tplc="51E66D30">
      <w:start w:val="1"/>
      <w:numFmt w:val="bullet"/>
      <w:lvlText w:val=""/>
      <w:lvlJc w:val="left"/>
      <w:pPr>
        <w:ind w:left="5040" w:hanging="360"/>
      </w:pPr>
      <w:rPr>
        <w:rFonts w:ascii="Symbol" w:hAnsi="Symbol" w:hint="default"/>
      </w:rPr>
    </w:lvl>
    <w:lvl w:ilvl="7" w:tplc="273ECE58">
      <w:start w:val="1"/>
      <w:numFmt w:val="bullet"/>
      <w:lvlText w:val="o"/>
      <w:lvlJc w:val="left"/>
      <w:pPr>
        <w:ind w:left="5760" w:hanging="360"/>
      </w:pPr>
      <w:rPr>
        <w:rFonts w:ascii="Courier New" w:hAnsi="Courier New" w:hint="default"/>
      </w:rPr>
    </w:lvl>
    <w:lvl w:ilvl="8" w:tplc="AF365980">
      <w:start w:val="1"/>
      <w:numFmt w:val="bullet"/>
      <w:lvlText w:val=""/>
      <w:lvlJc w:val="left"/>
      <w:pPr>
        <w:ind w:left="6480" w:hanging="360"/>
      </w:pPr>
      <w:rPr>
        <w:rFonts w:ascii="Wingdings" w:hAnsi="Wingdings" w:hint="default"/>
      </w:rPr>
    </w:lvl>
  </w:abstractNum>
  <w:abstractNum w:abstractNumId="6" w15:restartNumberingAfterBreak="0">
    <w:nsid w:val="1366BBE5"/>
    <w:multiLevelType w:val="hybridMultilevel"/>
    <w:tmpl w:val="540A88CC"/>
    <w:lvl w:ilvl="0" w:tplc="828E12D0">
      <w:start w:val="1"/>
      <w:numFmt w:val="bullet"/>
      <w:lvlText w:val=""/>
      <w:lvlJc w:val="left"/>
      <w:pPr>
        <w:ind w:left="720" w:hanging="360"/>
      </w:pPr>
      <w:rPr>
        <w:rFonts w:ascii="Symbol" w:hAnsi="Symbol" w:hint="default"/>
      </w:rPr>
    </w:lvl>
    <w:lvl w:ilvl="1" w:tplc="21286382">
      <w:start w:val="1"/>
      <w:numFmt w:val="bullet"/>
      <w:lvlText w:val="o"/>
      <w:lvlJc w:val="left"/>
      <w:pPr>
        <w:ind w:left="1440" w:hanging="360"/>
      </w:pPr>
      <w:rPr>
        <w:rFonts w:ascii="Courier New" w:hAnsi="Courier New" w:hint="default"/>
      </w:rPr>
    </w:lvl>
    <w:lvl w:ilvl="2" w:tplc="CCD6B36E">
      <w:start w:val="1"/>
      <w:numFmt w:val="bullet"/>
      <w:lvlText w:val=""/>
      <w:lvlJc w:val="left"/>
      <w:pPr>
        <w:ind w:left="2160" w:hanging="360"/>
      </w:pPr>
      <w:rPr>
        <w:rFonts w:ascii="Wingdings" w:hAnsi="Wingdings" w:hint="default"/>
      </w:rPr>
    </w:lvl>
    <w:lvl w:ilvl="3" w:tplc="FBE88134">
      <w:start w:val="1"/>
      <w:numFmt w:val="bullet"/>
      <w:lvlText w:val=""/>
      <w:lvlJc w:val="left"/>
      <w:pPr>
        <w:ind w:left="2880" w:hanging="360"/>
      </w:pPr>
      <w:rPr>
        <w:rFonts w:ascii="Symbol" w:hAnsi="Symbol" w:hint="default"/>
      </w:rPr>
    </w:lvl>
    <w:lvl w:ilvl="4" w:tplc="491C29E2">
      <w:start w:val="1"/>
      <w:numFmt w:val="bullet"/>
      <w:lvlText w:val="o"/>
      <w:lvlJc w:val="left"/>
      <w:pPr>
        <w:ind w:left="3600" w:hanging="360"/>
      </w:pPr>
      <w:rPr>
        <w:rFonts w:ascii="Courier New" w:hAnsi="Courier New" w:hint="default"/>
      </w:rPr>
    </w:lvl>
    <w:lvl w:ilvl="5" w:tplc="4FB430C4">
      <w:start w:val="1"/>
      <w:numFmt w:val="bullet"/>
      <w:lvlText w:val=""/>
      <w:lvlJc w:val="left"/>
      <w:pPr>
        <w:ind w:left="4320" w:hanging="360"/>
      </w:pPr>
      <w:rPr>
        <w:rFonts w:ascii="Wingdings" w:hAnsi="Wingdings" w:hint="default"/>
      </w:rPr>
    </w:lvl>
    <w:lvl w:ilvl="6" w:tplc="229AD0AA">
      <w:start w:val="1"/>
      <w:numFmt w:val="bullet"/>
      <w:lvlText w:val=""/>
      <w:lvlJc w:val="left"/>
      <w:pPr>
        <w:ind w:left="5040" w:hanging="360"/>
      </w:pPr>
      <w:rPr>
        <w:rFonts w:ascii="Symbol" w:hAnsi="Symbol" w:hint="default"/>
      </w:rPr>
    </w:lvl>
    <w:lvl w:ilvl="7" w:tplc="BCA69D94">
      <w:start w:val="1"/>
      <w:numFmt w:val="bullet"/>
      <w:lvlText w:val="o"/>
      <w:lvlJc w:val="left"/>
      <w:pPr>
        <w:ind w:left="5760" w:hanging="360"/>
      </w:pPr>
      <w:rPr>
        <w:rFonts w:ascii="Courier New" w:hAnsi="Courier New" w:hint="default"/>
      </w:rPr>
    </w:lvl>
    <w:lvl w:ilvl="8" w:tplc="C9929F9E">
      <w:start w:val="1"/>
      <w:numFmt w:val="bullet"/>
      <w:lvlText w:val=""/>
      <w:lvlJc w:val="left"/>
      <w:pPr>
        <w:ind w:left="6480" w:hanging="360"/>
      </w:pPr>
      <w:rPr>
        <w:rFonts w:ascii="Wingdings" w:hAnsi="Wingdings" w:hint="default"/>
      </w:rPr>
    </w:lvl>
  </w:abstractNum>
  <w:abstractNum w:abstractNumId="7" w15:restartNumberingAfterBreak="0">
    <w:nsid w:val="19590338"/>
    <w:multiLevelType w:val="hybridMultilevel"/>
    <w:tmpl w:val="FFFFFFFF"/>
    <w:lvl w:ilvl="0" w:tplc="FFFFFFFF">
      <w:start w:val="1"/>
      <w:numFmt w:val="bullet"/>
      <w:lvlText w:val=""/>
      <w:lvlJc w:val="left"/>
      <w:pPr>
        <w:ind w:left="720" w:hanging="360"/>
      </w:pPr>
      <w:rPr>
        <w:rFonts w:ascii="Symbol" w:hAnsi="Symbol" w:hint="default"/>
      </w:rPr>
    </w:lvl>
    <w:lvl w:ilvl="1" w:tplc="86F4BE12">
      <w:start w:val="1"/>
      <w:numFmt w:val="bullet"/>
      <w:lvlText w:val="o"/>
      <w:lvlJc w:val="left"/>
      <w:pPr>
        <w:ind w:left="1440" w:hanging="360"/>
      </w:pPr>
      <w:rPr>
        <w:rFonts w:ascii="Courier New" w:hAnsi="Courier New" w:hint="default"/>
      </w:rPr>
    </w:lvl>
    <w:lvl w:ilvl="2" w:tplc="3200A590">
      <w:start w:val="1"/>
      <w:numFmt w:val="bullet"/>
      <w:lvlText w:val=""/>
      <w:lvlJc w:val="left"/>
      <w:pPr>
        <w:ind w:left="2160" w:hanging="360"/>
      </w:pPr>
      <w:rPr>
        <w:rFonts w:ascii="Wingdings" w:hAnsi="Wingdings" w:hint="default"/>
      </w:rPr>
    </w:lvl>
    <w:lvl w:ilvl="3" w:tplc="1326FA3C">
      <w:start w:val="1"/>
      <w:numFmt w:val="bullet"/>
      <w:lvlText w:val=""/>
      <w:lvlJc w:val="left"/>
      <w:pPr>
        <w:ind w:left="2880" w:hanging="360"/>
      </w:pPr>
      <w:rPr>
        <w:rFonts w:ascii="Symbol" w:hAnsi="Symbol" w:hint="default"/>
      </w:rPr>
    </w:lvl>
    <w:lvl w:ilvl="4" w:tplc="5930FF36">
      <w:start w:val="1"/>
      <w:numFmt w:val="bullet"/>
      <w:lvlText w:val="o"/>
      <w:lvlJc w:val="left"/>
      <w:pPr>
        <w:ind w:left="3600" w:hanging="360"/>
      </w:pPr>
      <w:rPr>
        <w:rFonts w:ascii="Courier New" w:hAnsi="Courier New" w:hint="default"/>
      </w:rPr>
    </w:lvl>
    <w:lvl w:ilvl="5" w:tplc="5C50C93C">
      <w:start w:val="1"/>
      <w:numFmt w:val="bullet"/>
      <w:lvlText w:val=""/>
      <w:lvlJc w:val="left"/>
      <w:pPr>
        <w:ind w:left="4320" w:hanging="360"/>
      </w:pPr>
      <w:rPr>
        <w:rFonts w:ascii="Wingdings" w:hAnsi="Wingdings" w:hint="default"/>
      </w:rPr>
    </w:lvl>
    <w:lvl w:ilvl="6" w:tplc="7CC05C5E">
      <w:start w:val="1"/>
      <w:numFmt w:val="bullet"/>
      <w:lvlText w:val=""/>
      <w:lvlJc w:val="left"/>
      <w:pPr>
        <w:ind w:left="5040" w:hanging="360"/>
      </w:pPr>
      <w:rPr>
        <w:rFonts w:ascii="Symbol" w:hAnsi="Symbol" w:hint="default"/>
      </w:rPr>
    </w:lvl>
    <w:lvl w:ilvl="7" w:tplc="E3C45E20">
      <w:start w:val="1"/>
      <w:numFmt w:val="bullet"/>
      <w:lvlText w:val="o"/>
      <w:lvlJc w:val="left"/>
      <w:pPr>
        <w:ind w:left="5760" w:hanging="360"/>
      </w:pPr>
      <w:rPr>
        <w:rFonts w:ascii="Courier New" w:hAnsi="Courier New" w:hint="default"/>
      </w:rPr>
    </w:lvl>
    <w:lvl w:ilvl="8" w:tplc="6930C942">
      <w:start w:val="1"/>
      <w:numFmt w:val="bullet"/>
      <w:lvlText w:val=""/>
      <w:lvlJc w:val="left"/>
      <w:pPr>
        <w:ind w:left="6480" w:hanging="360"/>
      </w:pPr>
      <w:rPr>
        <w:rFonts w:ascii="Wingdings" w:hAnsi="Wingdings" w:hint="default"/>
      </w:rPr>
    </w:lvl>
  </w:abstractNum>
  <w:abstractNum w:abstractNumId="8" w15:restartNumberingAfterBreak="0">
    <w:nsid w:val="1A7FFEEA"/>
    <w:multiLevelType w:val="hybridMultilevel"/>
    <w:tmpl w:val="FFFFFFFF"/>
    <w:lvl w:ilvl="0" w:tplc="359E53EC">
      <w:start w:val="1"/>
      <w:numFmt w:val="bullet"/>
      <w:lvlText w:val=""/>
      <w:lvlJc w:val="left"/>
      <w:pPr>
        <w:ind w:left="720" w:hanging="360"/>
      </w:pPr>
      <w:rPr>
        <w:rFonts w:ascii="Symbol" w:hAnsi="Symbol" w:hint="default"/>
      </w:rPr>
    </w:lvl>
    <w:lvl w:ilvl="1" w:tplc="E564E8D4">
      <w:start w:val="1"/>
      <w:numFmt w:val="bullet"/>
      <w:lvlText w:val="o"/>
      <w:lvlJc w:val="left"/>
      <w:pPr>
        <w:ind w:left="1440" w:hanging="360"/>
      </w:pPr>
      <w:rPr>
        <w:rFonts w:ascii="Courier New" w:hAnsi="Courier New" w:hint="default"/>
      </w:rPr>
    </w:lvl>
    <w:lvl w:ilvl="2" w:tplc="98B0166A">
      <w:start w:val="1"/>
      <w:numFmt w:val="bullet"/>
      <w:lvlText w:val=""/>
      <w:lvlJc w:val="left"/>
      <w:pPr>
        <w:ind w:left="2160" w:hanging="360"/>
      </w:pPr>
      <w:rPr>
        <w:rFonts w:ascii="Wingdings" w:hAnsi="Wingdings" w:hint="default"/>
      </w:rPr>
    </w:lvl>
    <w:lvl w:ilvl="3" w:tplc="491C2EF4">
      <w:start w:val="1"/>
      <w:numFmt w:val="bullet"/>
      <w:lvlText w:val=""/>
      <w:lvlJc w:val="left"/>
      <w:pPr>
        <w:ind w:left="2880" w:hanging="360"/>
      </w:pPr>
      <w:rPr>
        <w:rFonts w:ascii="Symbol" w:hAnsi="Symbol" w:hint="default"/>
      </w:rPr>
    </w:lvl>
    <w:lvl w:ilvl="4" w:tplc="C3D2EABE">
      <w:start w:val="1"/>
      <w:numFmt w:val="bullet"/>
      <w:lvlText w:val="o"/>
      <w:lvlJc w:val="left"/>
      <w:pPr>
        <w:ind w:left="3600" w:hanging="360"/>
      </w:pPr>
      <w:rPr>
        <w:rFonts w:ascii="Courier New" w:hAnsi="Courier New" w:hint="default"/>
      </w:rPr>
    </w:lvl>
    <w:lvl w:ilvl="5" w:tplc="2C0E98AE">
      <w:start w:val="1"/>
      <w:numFmt w:val="bullet"/>
      <w:lvlText w:val=""/>
      <w:lvlJc w:val="left"/>
      <w:pPr>
        <w:ind w:left="4320" w:hanging="360"/>
      </w:pPr>
      <w:rPr>
        <w:rFonts w:ascii="Wingdings" w:hAnsi="Wingdings" w:hint="default"/>
      </w:rPr>
    </w:lvl>
    <w:lvl w:ilvl="6" w:tplc="F13ABCDE">
      <w:start w:val="1"/>
      <w:numFmt w:val="bullet"/>
      <w:lvlText w:val=""/>
      <w:lvlJc w:val="left"/>
      <w:pPr>
        <w:ind w:left="5040" w:hanging="360"/>
      </w:pPr>
      <w:rPr>
        <w:rFonts w:ascii="Symbol" w:hAnsi="Symbol" w:hint="default"/>
      </w:rPr>
    </w:lvl>
    <w:lvl w:ilvl="7" w:tplc="4AAADF46">
      <w:start w:val="1"/>
      <w:numFmt w:val="bullet"/>
      <w:lvlText w:val="o"/>
      <w:lvlJc w:val="left"/>
      <w:pPr>
        <w:ind w:left="5760" w:hanging="360"/>
      </w:pPr>
      <w:rPr>
        <w:rFonts w:ascii="Courier New" w:hAnsi="Courier New" w:hint="default"/>
      </w:rPr>
    </w:lvl>
    <w:lvl w:ilvl="8" w:tplc="3836DA1C">
      <w:start w:val="1"/>
      <w:numFmt w:val="bullet"/>
      <w:lvlText w:val=""/>
      <w:lvlJc w:val="left"/>
      <w:pPr>
        <w:ind w:left="6480" w:hanging="360"/>
      </w:pPr>
      <w:rPr>
        <w:rFonts w:ascii="Wingdings" w:hAnsi="Wingdings" w:hint="default"/>
      </w:rPr>
    </w:lvl>
  </w:abstractNum>
  <w:abstractNum w:abstractNumId="9" w15:restartNumberingAfterBreak="0">
    <w:nsid w:val="1D89EDA5"/>
    <w:multiLevelType w:val="hybridMultilevel"/>
    <w:tmpl w:val="FFFFFFFF"/>
    <w:lvl w:ilvl="0" w:tplc="C2B29A58">
      <w:start w:val="1"/>
      <w:numFmt w:val="bullet"/>
      <w:lvlText w:val=""/>
      <w:lvlJc w:val="left"/>
      <w:pPr>
        <w:ind w:left="720" w:hanging="360"/>
      </w:pPr>
      <w:rPr>
        <w:rFonts w:ascii="Symbol" w:hAnsi="Symbol" w:hint="default"/>
      </w:rPr>
    </w:lvl>
    <w:lvl w:ilvl="1" w:tplc="AD30AC2A">
      <w:start w:val="1"/>
      <w:numFmt w:val="bullet"/>
      <w:lvlText w:val="o"/>
      <w:lvlJc w:val="left"/>
      <w:pPr>
        <w:ind w:left="1440" w:hanging="360"/>
      </w:pPr>
      <w:rPr>
        <w:rFonts w:ascii="Courier New" w:hAnsi="Courier New" w:hint="default"/>
      </w:rPr>
    </w:lvl>
    <w:lvl w:ilvl="2" w:tplc="5192DCE4">
      <w:start w:val="1"/>
      <w:numFmt w:val="bullet"/>
      <w:lvlText w:val=""/>
      <w:lvlJc w:val="left"/>
      <w:pPr>
        <w:ind w:left="2160" w:hanging="360"/>
      </w:pPr>
      <w:rPr>
        <w:rFonts w:ascii="Wingdings" w:hAnsi="Wingdings" w:hint="default"/>
      </w:rPr>
    </w:lvl>
    <w:lvl w:ilvl="3" w:tplc="BF105DEE">
      <w:start w:val="1"/>
      <w:numFmt w:val="bullet"/>
      <w:lvlText w:val=""/>
      <w:lvlJc w:val="left"/>
      <w:pPr>
        <w:ind w:left="2880" w:hanging="360"/>
      </w:pPr>
      <w:rPr>
        <w:rFonts w:ascii="Symbol" w:hAnsi="Symbol" w:hint="default"/>
      </w:rPr>
    </w:lvl>
    <w:lvl w:ilvl="4" w:tplc="D2A21DF0">
      <w:start w:val="1"/>
      <w:numFmt w:val="bullet"/>
      <w:lvlText w:val="o"/>
      <w:lvlJc w:val="left"/>
      <w:pPr>
        <w:ind w:left="3600" w:hanging="360"/>
      </w:pPr>
      <w:rPr>
        <w:rFonts w:ascii="Courier New" w:hAnsi="Courier New" w:hint="default"/>
      </w:rPr>
    </w:lvl>
    <w:lvl w:ilvl="5" w:tplc="EDCC719C">
      <w:start w:val="1"/>
      <w:numFmt w:val="bullet"/>
      <w:lvlText w:val=""/>
      <w:lvlJc w:val="left"/>
      <w:pPr>
        <w:ind w:left="4320" w:hanging="360"/>
      </w:pPr>
      <w:rPr>
        <w:rFonts w:ascii="Wingdings" w:hAnsi="Wingdings" w:hint="default"/>
      </w:rPr>
    </w:lvl>
    <w:lvl w:ilvl="6" w:tplc="CD68C004">
      <w:start w:val="1"/>
      <w:numFmt w:val="bullet"/>
      <w:lvlText w:val=""/>
      <w:lvlJc w:val="left"/>
      <w:pPr>
        <w:ind w:left="5040" w:hanging="360"/>
      </w:pPr>
      <w:rPr>
        <w:rFonts w:ascii="Symbol" w:hAnsi="Symbol" w:hint="default"/>
      </w:rPr>
    </w:lvl>
    <w:lvl w:ilvl="7" w:tplc="DD54682A">
      <w:start w:val="1"/>
      <w:numFmt w:val="bullet"/>
      <w:lvlText w:val="o"/>
      <w:lvlJc w:val="left"/>
      <w:pPr>
        <w:ind w:left="5760" w:hanging="360"/>
      </w:pPr>
      <w:rPr>
        <w:rFonts w:ascii="Courier New" w:hAnsi="Courier New" w:hint="default"/>
      </w:rPr>
    </w:lvl>
    <w:lvl w:ilvl="8" w:tplc="A72493C8">
      <w:start w:val="1"/>
      <w:numFmt w:val="bullet"/>
      <w:lvlText w:val=""/>
      <w:lvlJc w:val="left"/>
      <w:pPr>
        <w:ind w:left="6480" w:hanging="360"/>
      </w:pPr>
      <w:rPr>
        <w:rFonts w:ascii="Wingdings" w:hAnsi="Wingdings" w:hint="default"/>
      </w:rPr>
    </w:lvl>
  </w:abstractNum>
  <w:abstractNum w:abstractNumId="10" w15:restartNumberingAfterBreak="0">
    <w:nsid w:val="1FA44B44"/>
    <w:multiLevelType w:val="hybridMultilevel"/>
    <w:tmpl w:val="FFFFFFFF"/>
    <w:lvl w:ilvl="0" w:tplc="87B0D41C">
      <w:start w:val="1"/>
      <w:numFmt w:val="bullet"/>
      <w:lvlText w:val=""/>
      <w:lvlJc w:val="left"/>
      <w:pPr>
        <w:ind w:left="720" w:hanging="360"/>
      </w:pPr>
      <w:rPr>
        <w:rFonts w:ascii="Symbol" w:hAnsi="Symbol" w:hint="default"/>
      </w:rPr>
    </w:lvl>
    <w:lvl w:ilvl="1" w:tplc="E7822348">
      <w:start w:val="1"/>
      <w:numFmt w:val="bullet"/>
      <w:lvlText w:val="o"/>
      <w:lvlJc w:val="left"/>
      <w:pPr>
        <w:ind w:left="1440" w:hanging="360"/>
      </w:pPr>
      <w:rPr>
        <w:rFonts w:ascii="Courier New" w:hAnsi="Courier New" w:hint="default"/>
      </w:rPr>
    </w:lvl>
    <w:lvl w:ilvl="2" w:tplc="0BCA96C0">
      <w:start w:val="1"/>
      <w:numFmt w:val="bullet"/>
      <w:lvlText w:val=""/>
      <w:lvlJc w:val="left"/>
      <w:pPr>
        <w:ind w:left="2160" w:hanging="360"/>
      </w:pPr>
      <w:rPr>
        <w:rFonts w:ascii="Wingdings" w:hAnsi="Wingdings" w:hint="default"/>
      </w:rPr>
    </w:lvl>
    <w:lvl w:ilvl="3" w:tplc="B022A738">
      <w:start w:val="1"/>
      <w:numFmt w:val="bullet"/>
      <w:lvlText w:val=""/>
      <w:lvlJc w:val="left"/>
      <w:pPr>
        <w:ind w:left="2880" w:hanging="360"/>
      </w:pPr>
      <w:rPr>
        <w:rFonts w:ascii="Symbol" w:hAnsi="Symbol" w:hint="default"/>
      </w:rPr>
    </w:lvl>
    <w:lvl w:ilvl="4" w:tplc="8218578E">
      <w:start w:val="1"/>
      <w:numFmt w:val="bullet"/>
      <w:lvlText w:val="o"/>
      <w:lvlJc w:val="left"/>
      <w:pPr>
        <w:ind w:left="3600" w:hanging="360"/>
      </w:pPr>
      <w:rPr>
        <w:rFonts w:ascii="Courier New" w:hAnsi="Courier New" w:hint="default"/>
      </w:rPr>
    </w:lvl>
    <w:lvl w:ilvl="5" w:tplc="3A727C04">
      <w:start w:val="1"/>
      <w:numFmt w:val="bullet"/>
      <w:lvlText w:val=""/>
      <w:lvlJc w:val="left"/>
      <w:pPr>
        <w:ind w:left="4320" w:hanging="360"/>
      </w:pPr>
      <w:rPr>
        <w:rFonts w:ascii="Wingdings" w:hAnsi="Wingdings" w:hint="default"/>
      </w:rPr>
    </w:lvl>
    <w:lvl w:ilvl="6" w:tplc="33DA78DA">
      <w:start w:val="1"/>
      <w:numFmt w:val="bullet"/>
      <w:lvlText w:val=""/>
      <w:lvlJc w:val="left"/>
      <w:pPr>
        <w:ind w:left="5040" w:hanging="360"/>
      </w:pPr>
      <w:rPr>
        <w:rFonts w:ascii="Symbol" w:hAnsi="Symbol" w:hint="default"/>
      </w:rPr>
    </w:lvl>
    <w:lvl w:ilvl="7" w:tplc="C92E70E0">
      <w:start w:val="1"/>
      <w:numFmt w:val="bullet"/>
      <w:lvlText w:val="o"/>
      <w:lvlJc w:val="left"/>
      <w:pPr>
        <w:ind w:left="5760" w:hanging="360"/>
      </w:pPr>
      <w:rPr>
        <w:rFonts w:ascii="Courier New" w:hAnsi="Courier New" w:hint="default"/>
      </w:rPr>
    </w:lvl>
    <w:lvl w:ilvl="8" w:tplc="D662EAB2">
      <w:start w:val="1"/>
      <w:numFmt w:val="bullet"/>
      <w:lvlText w:val=""/>
      <w:lvlJc w:val="left"/>
      <w:pPr>
        <w:ind w:left="6480" w:hanging="360"/>
      </w:pPr>
      <w:rPr>
        <w:rFonts w:ascii="Wingdings" w:hAnsi="Wingdings" w:hint="default"/>
      </w:rPr>
    </w:lvl>
  </w:abstractNum>
  <w:abstractNum w:abstractNumId="11" w15:restartNumberingAfterBreak="0">
    <w:nsid w:val="1FC2401F"/>
    <w:multiLevelType w:val="hybridMultilevel"/>
    <w:tmpl w:val="F078D57C"/>
    <w:lvl w:ilvl="0" w:tplc="B43AA748">
      <w:start w:val="1"/>
      <w:numFmt w:val="bullet"/>
      <w:lvlText w:val=""/>
      <w:lvlJc w:val="left"/>
      <w:pPr>
        <w:ind w:left="720" w:hanging="360"/>
      </w:pPr>
      <w:rPr>
        <w:rFonts w:ascii="Symbol" w:hAnsi="Symbol" w:hint="default"/>
      </w:rPr>
    </w:lvl>
    <w:lvl w:ilvl="1" w:tplc="DD743776">
      <w:start w:val="1"/>
      <w:numFmt w:val="bullet"/>
      <w:lvlText w:val="o"/>
      <w:lvlJc w:val="left"/>
      <w:pPr>
        <w:ind w:left="1440" w:hanging="360"/>
      </w:pPr>
      <w:rPr>
        <w:rFonts w:ascii="Courier New" w:hAnsi="Courier New" w:hint="default"/>
      </w:rPr>
    </w:lvl>
    <w:lvl w:ilvl="2" w:tplc="FEE8C35E">
      <w:start w:val="1"/>
      <w:numFmt w:val="bullet"/>
      <w:lvlText w:val=""/>
      <w:lvlJc w:val="left"/>
      <w:pPr>
        <w:ind w:left="2160" w:hanging="360"/>
      </w:pPr>
      <w:rPr>
        <w:rFonts w:ascii="Wingdings" w:hAnsi="Wingdings" w:hint="default"/>
      </w:rPr>
    </w:lvl>
    <w:lvl w:ilvl="3" w:tplc="A790D358">
      <w:start w:val="1"/>
      <w:numFmt w:val="bullet"/>
      <w:lvlText w:val=""/>
      <w:lvlJc w:val="left"/>
      <w:pPr>
        <w:ind w:left="2880" w:hanging="360"/>
      </w:pPr>
      <w:rPr>
        <w:rFonts w:ascii="Symbol" w:hAnsi="Symbol" w:hint="default"/>
      </w:rPr>
    </w:lvl>
    <w:lvl w:ilvl="4" w:tplc="83725076">
      <w:start w:val="1"/>
      <w:numFmt w:val="bullet"/>
      <w:lvlText w:val="o"/>
      <w:lvlJc w:val="left"/>
      <w:pPr>
        <w:ind w:left="3600" w:hanging="360"/>
      </w:pPr>
      <w:rPr>
        <w:rFonts w:ascii="Courier New" w:hAnsi="Courier New" w:hint="default"/>
      </w:rPr>
    </w:lvl>
    <w:lvl w:ilvl="5" w:tplc="4A029622">
      <w:start w:val="1"/>
      <w:numFmt w:val="bullet"/>
      <w:lvlText w:val=""/>
      <w:lvlJc w:val="left"/>
      <w:pPr>
        <w:ind w:left="4320" w:hanging="360"/>
      </w:pPr>
      <w:rPr>
        <w:rFonts w:ascii="Wingdings" w:hAnsi="Wingdings" w:hint="default"/>
      </w:rPr>
    </w:lvl>
    <w:lvl w:ilvl="6" w:tplc="1C985D60">
      <w:start w:val="1"/>
      <w:numFmt w:val="bullet"/>
      <w:lvlText w:val=""/>
      <w:lvlJc w:val="left"/>
      <w:pPr>
        <w:ind w:left="5040" w:hanging="360"/>
      </w:pPr>
      <w:rPr>
        <w:rFonts w:ascii="Symbol" w:hAnsi="Symbol" w:hint="default"/>
      </w:rPr>
    </w:lvl>
    <w:lvl w:ilvl="7" w:tplc="A9769C46">
      <w:start w:val="1"/>
      <w:numFmt w:val="bullet"/>
      <w:lvlText w:val="o"/>
      <w:lvlJc w:val="left"/>
      <w:pPr>
        <w:ind w:left="5760" w:hanging="360"/>
      </w:pPr>
      <w:rPr>
        <w:rFonts w:ascii="Courier New" w:hAnsi="Courier New" w:hint="default"/>
      </w:rPr>
    </w:lvl>
    <w:lvl w:ilvl="8" w:tplc="CB40D588">
      <w:start w:val="1"/>
      <w:numFmt w:val="bullet"/>
      <w:lvlText w:val=""/>
      <w:lvlJc w:val="left"/>
      <w:pPr>
        <w:ind w:left="6480" w:hanging="360"/>
      </w:pPr>
      <w:rPr>
        <w:rFonts w:ascii="Wingdings" w:hAnsi="Wingdings" w:hint="default"/>
      </w:rPr>
    </w:lvl>
  </w:abstractNum>
  <w:abstractNum w:abstractNumId="12" w15:restartNumberingAfterBreak="0">
    <w:nsid w:val="1FF6CAC3"/>
    <w:multiLevelType w:val="hybridMultilevel"/>
    <w:tmpl w:val="FFFFFFFF"/>
    <w:lvl w:ilvl="0" w:tplc="BD306B62">
      <w:start w:val="1"/>
      <w:numFmt w:val="bullet"/>
      <w:lvlText w:val=""/>
      <w:lvlJc w:val="left"/>
      <w:pPr>
        <w:ind w:left="720" w:hanging="360"/>
      </w:pPr>
      <w:rPr>
        <w:rFonts w:ascii="Symbol" w:hAnsi="Symbol" w:hint="default"/>
      </w:rPr>
    </w:lvl>
    <w:lvl w:ilvl="1" w:tplc="1608ACCC">
      <w:start w:val="1"/>
      <w:numFmt w:val="bullet"/>
      <w:lvlText w:val="o"/>
      <w:lvlJc w:val="left"/>
      <w:pPr>
        <w:ind w:left="1440" w:hanging="360"/>
      </w:pPr>
      <w:rPr>
        <w:rFonts w:ascii="Courier New" w:hAnsi="Courier New" w:hint="default"/>
      </w:rPr>
    </w:lvl>
    <w:lvl w:ilvl="2" w:tplc="9544E5A4">
      <w:start w:val="1"/>
      <w:numFmt w:val="bullet"/>
      <w:lvlText w:val=""/>
      <w:lvlJc w:val="left"/>
      <w:pPr>
        <w:ind w:left="2160" w:hanging="360"/>
      </w:pPr>
      <w:rPr>
        <w:rFonts w:ascii="Wingdings" w:hAnsi="Wingdings" w:hint="default"/>
      </w:rPr>
    </w:lvl>
    <w:lvl w:ilvl="3" w:tplc="7B365FD0">
      <w:start w:val="1"/>
      <w:numFmt w:val="bullet"/>
      <w:lvlText w:val=""/>
      <w:lvlJc w:val="left"/>
      <w:pPr>
        <w:ind w:left="2880" w:hanging="360"/>
      </w:pPr>
      <w:rPr>
        <w:rFonts w:ascii="Symbol" w:hAnsi="Symbol" w:hint="default"/>
      </w:rPr>
    </w:lvl>
    <w:lvl w:ilvl="4" w:tplc="05FCE4A0">
      <w:start w:val="1"/>
      <w:numFmt w:val="bullet"/>
      <w:lvlText w:val="o"/>
      <w:lvlJc w:val="left"/>
      <w:pPr>
        <w:ind w:left="3600" w:hanging="360"/>
      </w:pPr>
      <w:rPr>
        <w:rFonts w:ascii="Courier New" w:hAnsi="Courier New" w:hint="default"/>
      </w:rPr>
    </w:lvl>
    <w:lvl w:ilvl="5" w:tplc="66AEB46A">
      <w:start w:val="1"/>
      <w:numFmt w:val="bullet"/>
      <w:lvlText w:val=""/>
      <w:lvlJc w:val="left"/>
      <w:pPr>
        <w:ind w:left="4320" w:hanging="360"/>
      </w:pPr>
      <w:rPr>
        <w:rFonts w:ascii="Wingdings" w:hAnsi="Wingdings" w:hint="default"/>
      </w:rPr>
    </w:lvl>
    <w:lvl w:ilvl="6" w:tplc="C89A4F6C">
      <w:start w:val="1"/>
      <w:numFmt w:val="bullet"/>
      <w:lvlText w:val=""/>
      <w:lvlJc w:val="left"/>
      <w:pPr>
        <w:ind w:left="5040" w:hanging="360"/>
      </w:pPr>
      <w:rPr>
        <w:rFonts w:ascii="Symbol" w:hAnsi="Symbol" w:hint="default"/>
      </w:rPr>
    </w:lvl>
    <w:lvl w:ilvl="7" w:tplc="358EED70">
      <w:start w:val="1"/>
      <w:numFmt w:val="bullet"/>
      <w:lvlText w:val="o"/>
      <w:lvlJc w:val="left"/>
      <w:pPr>
        <w:ind w:left="5760" w:hanging="360"/>
      </w:pPr>
      <w:rPr>
        <w:rFonts w:ascii="Courier New" w:hAnsi="Courier New" w:hint="default"/>
      </w:rPr>
    </w:lvl>
    <w:lvl w:ilvl="8" w:tplc="9B4059B0">
      <w:start w:val="1"/>
      <w:numFmt w:val="bullet"/>
      <w:lvlText w:val=""/>
      <w:lvlJc w:val="left"/>
      <w:pPr>
        <w:ind w:left="6480" w:hanging="360"/>
      </w:pPr>
      <w:rPr>
        <w:rFonts w:ascii="Wingdings" w:hAnsi="Wingdings" w:hint="default"/>
      </w:rPr>
    </w:lvl>
  </w:abstractNum>
  <w:abstractNum w:abstractNumId="13" w15:restartNumberingAfterBreak="0">
    <w:nsid w:val="2444F6CE"/>
    <w:multiLevelType w:val="hybridMultilevel"/>
    <w:tmpl w:val="FFFFFFFF"/>
    <w:lvl w:ilvl="0" w:tplc="F662A7D8">
      <w:start w:val="1"/>
      <w:numFmt w:val="bullet"/>
      <w:lvlText w:val=""/>
      <w:lvlJc w:val="left"/>
      <w:pPr>
        <w:ind w:left="720" w:hanging="360"/>
      </w:pPr>
      <w:rPr>
        <w:rFonts w:ascii="Symbol" w:hAnsi="Symbol" w:hint="default"/>
      </w:rPr>
    </w:lvl>
    <w:lvl w:ilvl="1" w:tplc="7242CA42">
      <w:start w:val="1"/>
      <w:numFmt w:val="bullet"/>
      <w:lvlText w:val="o"/>
      <w:lvlJc w:val="left"/>
      <w:pPr>
        <w:ind w:left="1440" w:hanging="360"/>
      </w:pPr>
      <w:rPr>
        <w:rFonts w:ascii="Courier New" w:hAnsi="Courier New" w:hint="default"/>
      </w:rPr>
    </w:lvl>
    <w:lvl w:ilvl="2" w:tplc="F12CE066">
      <w:start w:val="1"/>
      <w:numFmt w:val="bullet"/>
      <w:lvlText w:val=""/>
      <w:lvlJc w:val="left"/>
      <w:pPr>
        <w:ind w:left="2160" w:hanging="360"/>
      </w:pPr>
      <w:rPr>
        <w:rFonts w:ascii="Wingdings" w:hAnsi="Wingdings" w:hint="default"/>
      </w:rPr>
    </w:lvl>
    <w:lvl w:ilvl="3" w:tplc="23E6A2A2">
      <w:start w:val="1"/>
      <w:numFmt w:val="bullet"/>
      <w:lvlText w:val=""/>
      <w:lvlJc w:val="left"/>
      <w:pPr>
        <w:ind w:left="2880" w:hanging="360"/>
      </w:pPr>
      <w:rPr>
        <w:rFonts w:ascii="Symbol" w:hAnsi="Symbol" w:hint="default"/>
      </w:rPr>
    </w:lvl>
    <w:lvl w:ilvl="4" w:tplc="B1F2002C">
      <w:start w:val="1"/>
      <w:numFmt w:val="bullet"/>
      <w:lvlText w:val="o"/>
      <w:lvlJc w:val="left"/>
      <w:pPr>
        <w:ind w:left="3600" w:hanging="360"/>
      </w:pPr>
      <w:rPr>
        <w:rFonts w:ascii="Courier New" w:hAnsi="Courier New" w:hint="default"/>
      </w:rPr>
    </w:lvl>
    <w:lvl w:ilvl="5" w:tplc="0A48ABFE">
      <w:start w:val="1"/>
      <w:numFmt w:val="bullet"/>
      <w:lvlText w:val=""/>
      <w:lvlJc w:val="left"/>
      <w:pPr>
        <w:ind w:left="4320" w:hanging="360"/>
      </w:pPr>
      <w:rPr>
        <w:rFonts w:ascii="Wingdings" w:hAnsi="Wingdings" w:hint="default"/>
      </w:rPr>
    </w:lvl>
    <w:lvl w:ilvl="6" w:tplc="D684317E">
      <w:start w:val="1"/>
      <w:numFmt w:val="bullet"/>
      <w:lvlText w:val=""/>
      <w:lvlJc w:val="left"/>
      <w:pPr>
        <w:ind w:left="5040" w:hanging="360"/>
      </w:pPr>
      <w:rPr>
        <w:rFonts w:ascii="Symbol" w:hAnsi="Symbol" w:hint="default"/>
      </w:rPr>
    </w:lvl>
    <w:lvl w:ilvl="7" w:tplc="1A9E71B8">
      <w:start w:val="1"/>
      <w:numFmt w:val="bullet"/>
      <w:lvlText w:val="o"/>
      <w:lvlJc w:val="left"/>
      <w:pPr>
        <w:ind w:left="5760" w:hanging="360"/>
      </w:pPr>
      <w:rPr>
        <w:rFonts w:ascii="Courier New" w:hAnsi="Courier New" w:hint="default"/>
      </w:rPr>
    </w:lvl>
    <w:lvl w:ilvl="8" w:tplc="17A2FBA0">
      <w:start w:val="1"/>
      <w:numFmt w:val="bullet"/>
      <w:lvlText w:val=""/>
      <w:lvlJc w:val="left"/>
      <w:pPr>
        <w:ind w:left="6480" w:hanging="360"/>
      </w:pPr>
      <w:rPr>
        <w:rFonts w:ascii="Wingdings" w:hAnsi="Wingdings" w:hint="default"/>
      </w:rPr>
    </w:lvl>
  </w:abstractNum>
  <w:abstractNum w:abstractNumId="14" w15:restartNumberingAfterBreak="0">
    <w:nsid w:val="26B55257"/>
    <w:multiLevelType w:val="hybridMultilevel"/>
    <w:tmpl w:val="FFFFFFFF"/>
    <w:lvl w:ilvl="0" w:tplc="AE64E090">
      <w:start w:val="1"/>
      <w:numFmt w:val="bullet"/>
      <w:lvlText w:val=""/>
      <w:lvlJc w:val="left"/>
      <w:pPr>
        <w:ind w:left="720" w:hanging="360"/>
      </w:pPr>
      <w:rPr>
        <w:rFonts w:ascii="Symbol" w:hAnsi="Symbol" w:hint="default"/>
      </w:rPr>
    </w:lvl>
    <w:lvl w:ilvl="1" w:tplc="7188E83E">
      <w:start w:val="1"/>
      <w:numFmt w:val="bullet"/>
      <w:lvlText w:val="o"/>
      <w:lvlJc w:val="left"/>
      <w:pPr>
        <w:ind w:left="1440" w:hanging="360"/>
      </w:pPr>
      <w:rPr>
        <w:rFonts w:ascii="Courier New" w:hAnsi="Courier New" w:hint="default"/>
      </w:rPr>
    </w:lvl>
    <w:lvl w:ilvl="2" w:tplc="3A1CAE7A">
      <w:start w:val="1"/>
      <w:numFmt w:val="bullet"/>
      <w:lvlText w:val=""/>
      <w:lvlJc w:val="left"/>
      <w:pPr>
        <w:ind w:left="2160" w:hanging="360"/>
      </w:pPr>
      <w:rPr>
        <w:rFonts w:ascii="Wingdings" w:hAnsi="Wingdings" w:hint="default"/>
      </w:rPr>
    </w:lvl>
    <w:lvl w:ilvl="3" w:tplc="14C8B38A">
      <w:start w:val="1"/>
      <w:numFmt w:val="bullet"/>
      <w:lvlText w:val=""/>
      <w:lvlJc w:val="left"/>
      <w:pPr>
        <w:ind w:left="2880" w:hanging="360"/>
      </w:pPr>
      <w:rPr>
        <w:rFonts w:ascii="Symbol" w:hAnsi="Symbol" w:hint="default"/>
      </w:rPr>
    </w:lvl>
    <w:lvl w:ilvl="4" w:tplc="2CC6FF6C">
      <w:start w:val="1"/>
      <w:numFmt w:val="bullet"/>
      <w:lvlText w:val="o"/>
      <w:lvlJc w:val="left"/>
      <w:pPr>
        <w:ind w:left="3600" w:hanging="360"/>
      </w:pPr>
      <w:rPr>
        <w:rFonts w:ascii="Courier New" w:hAnsi="Courier New" w:hint="default"/>
      </w:rPr>
    </w:lvl>
    <w:lvl w:ilvl="5" w:tplc="70D079E2">
      <w:start w:val="1"/>
      <w:numFmt w:val="bullet"/>
      <w:lvlText w:val=""/>
      <w:lvlJc w:val="left"/>
      <w:pPr>
        <w:ind w:left="4320" w:hanging="360"/>
      </w:pPr>
      <w:rPr>
        <w:rFonts w:ascii="Wingdings" w:hAnsi="Wingdings" w:hint="default"/>
      </w:rPr>
    </w:lvl>
    <w:lvl w:ilvl="6" w:tplc="621435DC">
      <w:start w:val="1"/>
      <w:numFmt w:val="bullet"/>
      <w:lvlText w:val=""/>
      <w:lvlJc w:val="left"/>
      <w:pPr>
        <w:ind w:left="5040" w:hanging="360"/>
      </w:pPr>
      <w:rPr>
        <w:rFonts w:ascii="Symbol" w:hAnsi="Symbol" w:hint="default"/>
      </w:rPr>
    </w:lvl>
    <w:lvl w:ilvl="7" w:tplc="961C1838">
      <w:start w:val="1"/>
      <w:numFmt w:val="bullet"/>
      <w:lvlText w:val="o"/>
      <w:lvlJc w:val="left"/>
      <w:pPr>
        <w:ind w:left="5760" w:hanging="360"/>
      </w:pPr>
      <w:rPr>
        <w:rFonts w:ascii="Courier New" w:hAnsi="Courier New" w:hint="default"/>
      </w:rPr>
    </w:lvl>
    <w:lvl w:ilvl="8" w:tplc="62887B60">
      <w:start w:val="1"/>
      <w:numFmt w:val="bullet"/>
      <w:lvlText w:val=""/>
      <w:lvlJc w:val="left"/>
      <w:pPr>
        <w:ind w:left="6480" w:hanging="360"/>
      </w:pPr>
      <w:rPr>
        <w:rFonts w:ascii="Wingdings" w:hAnsi="Wingdings" w:hint="default"/>
      </w:rPr>
    </w:lvl>
  </w:abstractNum>
  <w:abstractNum w:abstractNumId="15" w15:restartNumberingAfterBreak="0">
    <w:nsid w:val="2DBCD9B2"/>
    <w:multiLevelType w:val="hybridMultilevel"/>
    <w:tmpl w:val="FFFFFFFF"/>
    <w:lvl w:ilvl="0" w:tplc="EEB8B2D0">
      <w:start w:val="1"/>
      <w:numFmt w:val="bullet"/>
      <w:lvlText w:val=""/>
      <w:lvlJc w:val="left"/>
      <w:pPr>
        <w:ind w:left="720" w:hanging="360"/>
      </w:pPr>
      <w:rPr>
        <w:rFonts w:ascii="Symbol" w:hAnsi="Symbol" w:hint="default"/>
      </w:rPr>
    </w:lvl>
    <w:lvl w:ilvl="1" w:tplc="5DCE101E">
      <w:start w:val="1"/>
      <w:numFmt w:val="bullet"/>
      <w:lvlText w:val="o"/>
      <w:lvlJc w:val="left"/>
      <w:pPr>
        <w:ind w:left="1440" w:hanging="360"/>
      </w:pPr>
      <w:rPr>
        <w:rFonts w:ascii="Courier New" w:hAnsi="Courier New" w:hint="default"/>
      </w:rPr>
    </w:lvl>
    <w:lvl w:ilvl="2" w:tplc="A152727A">
      <w:start w:val="1"/>
      <w:numFmt w:val="bullet"/>
      <w:lvlText w:val=""/>
      <w:lvlJc w:val="left"/>
      <w:pPr>
        <w:ind w:left="2160" w:hanging="360"/>
      </w:pPr>
      <w:rPr>
        <w:rFonts w:ascii="Wingdings" w:hAnsi="Wingdings" w:hint="default"/>
      </w:rPr>
    </w:lvl>
    <w:lvl w:ilvl="3" w:tplc="33F6B404">
      <w:start w:val="1"/>
      <w:numFmt w:val="bullet"/>
      <w:lvlText w:val=""/>
      <w:lvlJc w:val="left"/>
      <w:pPr>
        <w:ind w:left="2880" w:hanging="360"/>
      </w:pPr>
      <w:rPr>
        <w:rFonts w:ascii="Symbol" w:hAnsi="Symbol" w:hint="default"/>
      </w:rPr>
    </w:lvl>
    <w:lvl w:ilvl="4" w:tplc="77C8C5AE">
      <w:start w:val="1"/>
      <w:numFmt w:val="bullet"/>
      <w:lvlText w:val="o"/>
      <w:lvlJc w:val="left"/>
      <w:pPr>
        <w:ind w:left="3600" w:hanging="360"/>
      </w:pPr>
      <w:rPr>
        <w:rFonts w:ascii="Courier New" w:hAnsi="Courier New" w:hint="default"/>
      </w:rPr>
    </w:lvl>
    <w:lvl w:ilvl="5" w:tplc="5B08A0C4">
      <w:start w:val="1"/>
      <w:numFmt w:val="bullet"/>
      <w:lvlText w:val=""/>
      <w:lvlJc w:val="left"/>
      <w:pPr>
        <w:ind w:left="4320" w:hanging="360"/>
      </w:pPr>
      <w:rPr>
        <w:rFonts w:ascii="Wingdings" w:hAnsi="Wingdings" w:hint="default"/>
      </w:rPr>
    </w:lvl>
    <w:lvl w:ilvl="6" w:tplc="1124FA60">
      <w:start w:val="1"/>
      <w:numFmt w:val="bullet"/>
      <w:lvlText w:val=""/>
      <w:lvlJc w:val="left"/>
      <w:pPr>
        <w:ind w:left="5040" w:hanging="360"/>
      </w:pPr>
      <w:rPr>
        <w:rFonts w:ascii="Symbol" w:hAnsi="Symbol" w:hint="default"/>
      </w:rPr>
    </w:lvl>
    <w:lvl w:ilvl="7" w:tplc="C3DC75AC">
      <w:start w:val="1"/>
      <w:numFmt w:val="bullet"/>
      <w:lvlText w:val="o"/>
      <w:lvlJc w:val="left"/>
      <w:pPr>
        <w:ind w:left="5760" w:hanging="360"/>
      </w:pPr>
      <w:rPr>
        <w:rFonts w:ascii="Courier New" w:hAnsi="Courier New" w:hint="default"/>
      </w:rPr>
    </w:lvl>
    <w:lvl w:ilvl="8" w:tplc="C4F43E52">
      <w:start w:val="1"/>
      <w:numFmt w:val="bullet"/>
      <w:lvlText w:val=""/>
      <w:lvlJc w:val="left"/>
      <w:pPr>
        <w:ind w:left="6480" w:hanging="360"/>
      </w:pPr>
      <w:rPr>
        <w:rFonts w:ascii="Wingdings" w:hAnsi="Wingdings" w:hint="default"/>
      </w:rPr>
    </w:lvl>
  </w:abstractNum>
  <w:abstractNum w:abstractNumId="16" w15:restartNumberingAfterBreak="0">
    <w:nsid w:val="30D940E5"/>
    <w:multiLevelType w:val="hybridMultilevel"/>
    <w:tmpl w:val="FFFFFFFF"/>
    <w:lvl w:ilvl="0" w:tplc="2B084116">
      <w:start w:val="1"/>
      <w:numFmt w:val="bullet"/>
      <w:lvlText w:val=""/>
      <w:lvlJc w:val="left"/>
      <w:pPr>
        <w:ind w:left="720" w:hanging="360"/>
      </w:pPr>
      <w:rPr>
        <w:rFonts w:ascii="Symbol" w:hAnsi="Symbol" w:hint="default"/>
      </w:rPr>
    </w:lvl>
    <w:lvl w:ilvl="1" w:tplc="3A9028FC">
      <w:start w:val="1"/>
      <w:numFmt w:val="bullet"/>
      <w:lvlText w:val="o"/>
      <w:lvlJc w:val="left"/>
      <w:pPr>
        <w:ind w:left="1440" w:hanging="360"/>
      </w:pPr>
      <w:rPr>
        <w:rFonts w:ascii="Courier New" w:hAnsi="Courier New" w:hint="default"/>
      </w:rPr>
    </w:lvl>
    <w:lvl w:ilvl="2" w:tplc="AB22BFE0">
      <w:start w:val="1"/>
      <w:numFmt w:val="bullet"/>
      <w:lvlText w:val=""/>
      <w:lvlJc w:val="left"/>
      <w:pPr>
        <w:ind w:left="2160" w:hanging="360"/>
      </w:pPr>
      <w:rPr>
        <w:rFonts w:ascii="Wingdings" w:hAnsi="Wingdings" w:hint="default"/>
      </w:rPr>
    </w:lvl>
    <w:lvl w:ilvl="3" w:tplc="AEB26678">
      <w:start w:val="1"/>
      <w:numFmt w:val="bullet"/>
      <w:lvlText w:val=""/>
      <w:lvlJc w:val="left"/>
      <w:pPr>
        <w:ind w:left="2880" w:hanging="360"/>
      </w:pPr>
      <w:rPr>
        <w:rFonts w:ascii="Symbol" w:hAnsi="Symbol" w:hint="default"/>
      </w:rPr>
    </w:lvl>
    <w:lvl w:ilvl="4" w:tplc="8272BE0A">
      <w:start w:val="1"/>
      <w:numFmt w:val="bullet"/>
      <w:lvlText w:val="o"/>
      <w:lvlJc w:val="left"/>
      <w:pPr>
        <w:ind w:left="3600" w:hanging="360"/>
      </w:pPr>
      <w:rPr>
        <w:rFonts w:ascii="Courier New" w:hAnsi="Courier New" w:hint="default"/>
      </w:rPr>
    </w:lvl>
    <w:lvl w:ilvl="5" w:tplc="03A40A6C">
      <w:start w:val="1"/>
      <w:numFmt w:val="bullet"/>
      <w:lvlText w:val=""/>
      <w:lvlJc w:val="left"/>
      <w:pPr>
        <w:ind w:left="4320" w:hanging="360"/>
      </w:pPr>
      <w:rPr>
        <w:rFonts w:ascii="Wingdings" w:hAnsi="Wingdings" w:hint="default"/>
      </w:rPr>
    </w:lvl>
    <w:lvl w:ilvl="6" w:tplc="498869AA">
      <w:start w:val="1"/>
      <w:numFmt w:val="bullet"/>
      <w:lvlText w:val=""/>
      <w:lvlJc w:val="left"/>
      <w:pPr>
        <w:ind w:left="5040" w:hanging="360"/>
      </w:pPr>
      <w:rPr>
        <w:rFonts w:ascii="Symbol" w:hAnsi="Symbol" w:hint="default"/>
      </w:rPr>
    </w:lvl>
    <w:lvl w:ilvl="7" w:tplc="038EBCD4">
      <w:start w:val="1"/>
      <w:numFmt w:val="bullet"/>
      <w:lvlText w:val="o"/>
      <w:lvlJc w:val="left"/>
      <w:pPr>
        <w:ind w:left="5760" w:hanging="360"/>
      </w:pPr>
      <w:rPr>
        <w:rFonts w:ascii="Courier New" w:hAnsi="Courier New" w:hint="default"/>
      </w:rPr>
    </w:lvl>
    <w:lvl w:ilvl="8" w:tplc="A6E08730">
      <w:start w:val="1"/>
      <w:numFmt w:val="bullet"/>
      <w:lvlText w:val=""/>
      <w:lvlJc w:val="left"/>
      <w:pPr>
        <w:ind w:left="6480" w:hanging="360"/>
      </w:pPr>
      <w:rPr>
        <w:rFonts w:ascii="Wingdings" w:hAnsi="Wingdings" w:hint="default"/>
      </w:rPr>
    </w:lvl>
  </w:abstractNum>
  <w:abstractNum w:abstractNumId="17" w15:restartNumberingAfterBreak="0">
    <w:nsid w:val="30E64B90"/>
    <w:multiLevelType w:val="hybridMultilevel"/>
    <w:tmpl w:val="FFFFFFFF"/>
    <w:lvl w:ilvl="0" w:tplc="48BEECF4">
      <w:start w:val="1"/>
      <w:numFmt w:val="bullet"/>
      <w:lvlText w:val=""/>
      <w:lvlJc w:val="left"/>
      <w:pPr>
        <w:ind w:left="720" w:hanging="360"/>
      </w:pPr>
      <w:rPr>
        <w:rFonts w:ascii="Symbol" w:hAnsi="Symbol" w:hint="default"/>
      </w:rPr>
    </w:lvl>
    <w:lvl w:ilvl="1" w:tplc="D80E14E2">
      <w:start w:val="1"/>
      <w:numFmt w:val="bullet"/>
      <w:lvlText w:val="o"/>
      <w:lvlJc w:val="left"/>
      <w:pPr>
        <w:ind w:left="1440" w:hanging="360"/>
      </w:pPr>
      <w:rPr>
        <w:rFonts w:ascii="Courier New" w:hAnsi="Courier New" w:hint="default"/>
      </w:rPr>
    </w:lvl>
    <w:lvl w:ilvl="2" w:tplc="74AC8FC4">
      <w:start w:val="1"/>
      <w:numFmt w:val="bullet"/>
      <w:lvlText w:val=""/>
      <w:lvlJc w:val="left"/>
      <w:pPr>
        <w:ind w:left="2160" w:hanging="360"/>
      </w:pPr>
      <w:rPr>
        <w:rFonts w:ascii="Wingdings" w:hAnsi="Wingdings" w:hint="default"/>
      </w:rPr>
    </w:lvl>
    <w:lvl w:ilvl="3" w:tplc="B52ABC48">
      <w:start w:val="1"/>
      <w:numFmt w:val="bullet"/>
      <w:lvlText w:val=""/>
      <w:lvlJc w:val="left"/>
      <w:pPr>
        <w:ind w:left="2880" w:hanging="360"/>
      </w:pPr>
      <w:rPr>
        <w:rFonts w:ascii="Symbol" w:hAnsi="Symbol" w:hint="default"/>
      </w:rPr>
    </w:lvl>
    <w:lvl w:ilvl="4" w:tplc="95848ED2">
      <w:start w:val="1"/>
      <w:numFmt w:val="bullet"/>
      <w:lvlText w:val="o"/>
      <w:lvlJc w:val="left"/>
      <w:pPr>
        <w:ind w:left="3600" w:hanging="360"/>
      </w:pPr>
      <w:rPr>
        <w:rFonts w:ascii="Courier New" w:hAnsi="Courier New" w:hint="default"/>
      </w:rPr>
    </w:lvl>
    <w:lvl w:ilvl="5" w:tplc="8C8A0EEE">
      <w:start w:val="1"/>
      <w:numFmt w:val="bullet"/>
      <w:lvlText w:val=""/>
      <w:lvlJc w:val="left"/>
      <w:pPr>
        <w:ind w:left="4320" w:hanging="360"/>
      </w:pPr>
      <w:rPr>
        <w:rFonts w:ascii="Wingdings" w:hAnsi="Wingdings" w:hint="default"/>
      </w:rPr>
    </w:lvl>
    <w:lvl w:ilvl="6" w:tplc="1EE6C3F4">
      <w:start w:val="1"/>
      <w:numFmt w:val="bullet"/>
      <w:lvlText w:val=""/>
      <w:lvlJc w:val="left"/>
      <w:pPr>
        <w:ind w:left="5040" w:hanging="360"/>
      </w:pPr>
      <w:rPr>
        <w:rFonts w:ascii="Symbol" w:hAnsi="Symbol" w:hint="default"/>
      </w:rPr>
    </w:lvl>
    <w:lvl w:ilvl="7" w:tplc="FAC26A8A">
      <w:start w:val="1"/>
      <w:numFmt w:val="bullet"/>
      <w:lvlText w:val="o"/>
      <w:lvlJc w:val="left"/>
      <w:pPr>
        <w:ind w:left="5760" w:hanging="360"/>
      </w:pPr>
      <w:rPr>
        <w:rFonts w:ascii="Courier New" w:hAnsi="Courier New" w:hint="default"/>
      </w:rPr>
    </w:lvl>
    <w:lvl w:ilvl="8" w:tplc="A880B454">
      <w:start w:val="1"/>
      <w:numFmt w:val="bullet"/>
      <w:lvlText w:val=""/>
      <w:lvlJc w:val="left"/>
      <w:pPr>
        <w:ind w:left="6480" w:hanging="360"/>
      </w:pPr>
      <w:rPr>
        <w:rFonts w:ascii="Wingdings" w:hAnsi="Wingdings" w:hint="default"/>
      </w:rPr>
    </w:lvl>
  </w:abstractNum>
  <w:abstractNum w:abstractNumId="18" w15:restartNumberingAfterBreak="0">
    <w:nsid w:val="3418719C"/>
    <w:multiLevelType w:val="hybridMultilevel"/>
    <w:tmpl w:val="12602E26"/>
    <w:lvl w:ilvl="0" w:tplc="BFD6E84E">
      <w:start w:val="1"/>
      <w:numFmt w:val="bullet"/>
      <w:lvlText w:val=""/>
      <w:lvlJc w:val="left"/>
      <w:pPr>
        <w:ind w:left="720" w:hanging="360"/>
      </w:pPr>
      <w:rPr>
        <w:rFonts w:ascii="Symbol" w:hAnsi="Symbol" w:hint="default"/>
      </w:rPr>
    </w:lvl>
    <w:lvl w:ilvl="1" w:tplc="A02A164C">
      <w:start w:val="1"/>
      <w:numFmt w:val="bullet"/>
      <w:lvlText w:val="o"/>
      <w:lvlJc w:val="left"/>
      <w:pPr>
        <w:ind w:left="1440" w:hanging="360"/>
      </w:pPr>
      <w:rPr>
        <w:rFonts w:ascii="Courier New" w:hAnsi="Courier New" w:hint="default"/>
      </w:rPr>
    </w:lvl>
    <w:lvl w:ilvl="2" w:tplc="CB02A290">
      <w:start w:val="1"/>
      <w:numFmt w:val="bullet"/>
      <w:lvlText w:val=""/>
      <w:lvlJc w:val="left"/>
      <w:pPr>
        <w:ind w:left="2160" w:hanging="360"/>
      </w:pPr>
      <w:rPr>
        <w:rFonts w:ascii="Wingdings" w:hAnsi="Wingdings" w:hint="default"/>
      </w:rPr>
    </w:lvl>
    <w:lvl w:ilvl="3" w:tplc="D84ECB7C">
      <w:start w:val="1"/>
      <w:numFmt w:val="bullet"/>
      <w:lvlText w:val=""/>
      <w:lvlJc w:val="left"/>
      <w:pPr>
        <w:ind w:left="2880" w:hanging="360"/>
      </w:pPr>
      <w:rPr>
        <w:rFonts w:ascii="Symbol" w:hAnsi="Symbol" w:hint="default"/>
      </w:rPr>
    </w:lvl>
    <w:lvl w:ilvl="4" w:tplc="D4DA579A">
      <w:start w:val="1"/>
      <w:numFmt w:val="bullet"/>
      <w:lvlText w:val="o"/>
      <w:lvlJc w:val="left"/>
      <w:pPr>
        <w:ind w:left="3600" w:hanging="360"/>
      </w:pPr>
      <w:rPr>
        <w:rFonts w:ascii="Courier New" w:hAnsi="Courier New" w:hint="default"/>
      </w:rPr>
    </w:lvl>
    <w:lvl w:ilvl="5" w:tplc="111A7EF6">
      <w:start w:val="1"/>
      <w:numFmt w:val="bullet"/>
      <w:lvlText w:val=""/>
      <w:lvlJc w:val="left"/>
      <w:pPr>
        <w:ind w:left="4320" w:hanging="360"/>
      </w:pPr>
      <w:rPr>
        <w:rFonts w:ascii="Wingdings" w:hAnsi="Wingdings" w:hint="default"/>
      </w:rPr>
    </w:lvl>
    <w:lvl w:ilvl="6" w:tplc="1318E676">
      <w:start w:val="1"/>
      <w:numFmt w:val="bullet"/>
      <w:lvlText w:val=""/>
      <w:lvlJc w:val="left"/>
      <w:pPr>
        <w:ind w:left="5040" w:hanging="360"/>
      </w:pPr>
      <w:rPr>
        <w:rFonts w:ascii="Symbol" w:hAnsi="Symbol" w:hint="default"/>
      </w:rPr>
    </w:lvl>
    <w:lvl w:ilvl="7" w:tplc="EBF49676">
      <w:start w:val="1"/>
      <w:numFmt w:val="bullet"/>
      <w:lvlText w:val="o"/>
      <w:lvlJc w:val="left"/>
      <w:pPr>
        <w:ind w:left="5760" w:hanging="360"/>
      </w:pPr>
      <w:rPr>
        <w:rFonts w:ascii="Courier New" w:hAnsi="Courier New" w:hint="default"/>
      </w:rPr>
    </w:lvl>
    <w:lvl w:ilvl="8" w:tplc="B4967D70">
      <w:start w:val="1"/>
      <w:numFmt w:val="bullet"/>
      <w:lvlText w:val=""/>
      <w:lvlJc w:val="left"/>
      <w:pPr>
        <w:ind w:left="6480" w:hanging="360"/>
      </w:pPr>
      <w:rPr>
        <w:rFonts w:ascii="Wingdings" w:hAnsi="Wingdings" w:hint="default"/>
      </w:rPr>
    </w:lvl>
  </w:abstractNum>
  <w:abstractNum w:abstractNumId="19" w15:restartNumberingAfterBreak="0">
    <w:nsid w:val="34CACE72"/>
    <w:multiLevelType w:val="hybridMultilevel"/>
    <w:tmpl w:val="FFFFFFFF"/>
    <w:lvl w:ilvl="0" w:tplc="BDC6CEFC">
      <w:start w:val="1"/>
      <w:numFmt w:val="bullet"/>
      <w:lvlText w:val=""/>
      <w:lvlJc w:val="left"/>
      <w:pPr>
        <w:ind w:left="720" w:hanging="360"/>
      </w:pPr>
      <w:rPr>
        <w:rFonts w:ascii="Symbol" w:hAnsi="Symbol" w:hint="default"/>
      </w:rPr>
    </w:lvl>
    <w:lvl w:ilvl="1" w:tplc="37E256FC">
      <w:start w:val="1"/>
      <w:numFmt w:val="bullet"/>
      <w:lvlText w:val="o"/>
      <w:lvlJc w:val="left"/>
      <w:pPr>
        <w:ind w:left="1440" w:hanging="360"/>
      </w:pPr>
      <w:rPr>
        <w:rFonts w:ascii="Courier New" w:hAnsi="Courier New" w:hint="default"/>
      </w:rPr>
    </w:lvl>
    <w:lvl w:ilvl="2" w:tplc="98F6A024">
      <w:start w:val="1"/>
      <w:numFmt w:val="bullet"/>
      <w:lvlText w:val=""/>
      <w:lvlJc w:val="left"/>
      <w:pPr>
        <w:ind w:left="2160" w:hanging="360"/>
      </w:pPr>
      <w:rPr>
        <w:rFonts w:ascii="Wingdings" w:hAnsi="Wingdings" w:hint="default"/>
      </w:rPr>
    </w:lvl>
    <w:lvl w:ilvl="3" w:tplc="04DCC7DA">
      <w:start w:val="1"/>
      <w:numFmt w:val="bullet"/>
      <w:lvlText w:val=""/>
      <w:lvlJc w:val="left"/>
      <w:pPr>
        <w:ind w:left="2880" w:hanging="360"/>
      </w:pPr>
      <w:rPr>
        <w:rFonts w:ascii="Symbol" w:hAnsi="Symbol" w:hint="default"/>
      </w:rPr>
    </w:lvl>
    <w:lvl w:ilvl="4" w:tplc="715692EC">
      <w:start w:val="1"/>
      <w:numFmt w:val="bullet"/>
      <w:lvlText w:val="o"/>
      <w:lvlJc w:val="left"/>
      <w:pPr>
        <w:ind w:left="3600" w:hanging="360"/>
      </w:pPr>
      <w:rPr>
        <w:rFonts w:ascii="Courier New" w:hAnsi="Courier New" w:hint="default"/>
      </w:rPr>
    </w:lvl>
    <w:lvl w:ilvl="5" w:tplc="08700040">
      <w:start w:val="1"/>
      <w:numFmt w:val="bullet"/>
      <w:lvlText w:val=""/>
      <w:lvlJc w:val="left"/>
      <w:pPr>
        <w:ind w:left="4320" w:hanging="360"/>
      </w:pPr>
      <w:rPr>
        <w:rFonts w:ascii="Wingdings" w:hAnsi="Wingdings" w:hint="default"/>
      </w:rPr>
    </w:lvl>
    <w:lvl w:ilvl="6" w:tplc="F08E24C2">
      <w:start w:val="1"/>
      <w:numFmt w:val="bullet"/>
      <w:lvlText w:val=""/>
      <w:lvlJc w:val="left"/>
      <w:pPr>
        <w:ind w:left="5040" w:hanging="360"/>
      </w:pPr>
      <w:rPr>
        <w:rFonts w:ascii="Symbol" w:hAnsi="Symbol" w:hint="default"/>
      </w:rPr>
    </w:lvl>
    <w:lvl w:ilvl="7" w:tplc="A752A51E">
      <w:start w:val="1"/>
      <w:numFmt w:val="bullet"/>
      <w:lvlText w:val="o"/>
      <w:lvlJc w:val="left"/>
      <w:pPr>
        <w:ind w:left="5760" w:hanging="360"/>
      </w:pPr>
      <w:rPr>
        <w:rFonts w:ascii="Courier New" w:hAnsi="Courier New" w:hint="default"/>
      </w:rPr>
    </w:lvl>
    <w:lvl w:ilvl="8" w:tplc="0720CE68">
      <w:start w:val="1"/>
      <w:numFmt w:val="bullet"/>
      <w:lvlText w:val=""/>
      <w:lvlJc w:val="left"/>
      <w:pPr>
        <w:ind w:left="6480" w:hanging="360"/>
      </w:pPr>
      <w:rPr>
        <w:rFonts w:ascii="Wingdings" w:hAnsi="Wingdings" w:hint="default"/>
      </w:rPr>
    </w:lvl>
  </w:abstractNum>
  <w:abstractNum w:abstractNumId="20" w15:restartNumberingAfterBreak="0">
    <w:nsid w:val="35B53B76"/>
    <w:multiLevelType w:val="hybridMultilevel"/>
    <w:tmpl w:val="FC9CAC60"/>
    <w:lvl w:ilvl="0" w:tplc="5D30630E">
      <w:start w:val="1"/>
      <w:numFmt w:val="bullet"/>
      <w:lvlText w:val=""/>
      <w:lvlJc w:val="left"/>
      <w:pPr>
        <w:ind w:left="720" w:hanging="360"/>
      </w:pPr>
      <w:rPr>
        <w:rFonts w:ascii="Symbol" w:hAnsi="Symbol" w:hint="default"/>
      </w:rPr>
    </w:lvl>
    <w:lvl w:ilvl="1" w:tplc="7458F686">
      <w:start w:val="1"/>
      <w:numFmt w:val="bullet"/>
      <w:lvlText w:val="o"/>
      <w:lvlJc w:val="left"/>
      <w:pPr>
        <w:ind w:left="1440" w:hanging="360"/>
      </w:pPr>
      <w:rPr>
        <w:rFonts w:ascii="Courier New" w:hAnsi="Courier New" w:hint="default"/>
      </w:rPr>
    </w:lvl>
    <w:lvl w:ilvl="2" w:tplc="0820EF8E">
      <w:start w:val="1"/>
      <w:numFmt w:val="bullet"/>
      <w:lvlText w:val=""/>
      <w:lvlJc w:val="left"/>
      <w:pPr>
        <w:ind w:left="2160" w:hanging="360"/>
      </w:pPr>
      <w:rPr>
        <w:rFonts w:ascii="Wingdings" w:hAnsi="Wingdings" w:hint="default"/>
      </w:rPr>
    </w:lvl>
    <w:lvl w:ilvl="3" w:tplc="BEC884D2">
      <w:start w:val="1"/>
      <w:numFmt w:val="bullet"/>
      <w:lvlText w:val=""/>
      <w:lvlJc w:val="left"/>
      <w:pPr>
        <w:ind w:left="2880" w:hanging="360"/>
      </w:pPr>
      <w:rPr>
        <w:rFonts w:ascii="Symbol" w:hAnsi="Symbol" w:hint="default"/>
      </w:rPr>
    </w:lvl>
    <w:lvl w:ilvl="4" w:tplc="FF504AF6">
      <w:start w:val="1"/>
      <w:numFmt w:val="bullet"/>
      <w:lvlText w:val="o"/>
      <w:lvlJc w:val="left"/>
      <w:pPr>
        <w:ind w:left="3600" w:hanging="360"/>
      </w:pPr>
      <w:rPr>
        <w:rFonts w:ascii="Courier New" w:hAnsi="Courier New" w:hint="default"/>
      </w:rPr>
    </w:lvl>
    <w:lvl w:ilvl="5" w:tplc="253257DC">
      <w:start w:val="1"/>
      <w:numFmt w:val="bullet"/>
      <w:lvlText w:val=""/>
      <w:lvlJc w:val="left"/>
      <w:pPr>
        <w:ind w:left="4320" w:hanging="360"/>
      </w:pPr>
      <w:rPr>
        <w:rFonts w:ascii="Wingdings" w:hAnsi="Wingdings" w:hint="default"/>
      </w:rPr>
    </w:lvl>
    <w:lvl w:ilvl="6" w:tplc="F886F282">
      <w:start w:val="1"/>
      <w:numFmt w:val="bullet"/>
      <w:lvlText w:val=""/>
      <w:lvlJc w:val="left"/>
      <w:pPr>
        <w:ind w:left="5040" w:hanging="360"/>
      </w:pPr>
      <w:rPr>
        <w:rFonts w:ascii="Symbol" w:hAnsi="Symbol" w:hint="default"/>
      </w:rPr>
    </w:lvl>
    <w:lvl w:ilvl="7" w:tplc="0136E8E8">
      <w:start w:val="1"/>
      <w:numFmt w:val="bullet"/>
      <w:lvlText w:val="o"/>
      <w:lvlJc w:val="left"/>
      <w:pPr>
        <w:ind w:left="5760" w:hanging="360"/>
      </w:pPr>
      <w:rPr>
        <w:rFonts w:ascii="Courier New" w:hAnsi="Courier New" w:hint="default"/>
      </w:rPr>
    </w:lvl>
    <w:lvl w:ilvl="8" w:tplc="8FCE50B2">
      <w:start w:val="1"/>
      <w:numFmt w:val="bullet"/>
      <w:lvlText w:val=""/>
      <w:lvlJc w:val="left"/>
      <w:pPr>
        <w:ind w:left="6480" w:hanging="360"/>
      </w:pPr>
      <w:rPr>
        <w:rFonts w:ascii="Wingdings" w:hAnsi="Wingdings" w:hint="default"/>
      </w:rPr>
    </w:lvl>
  </w:abstractNum>
  <w:abstractNum w:abstractNumId="21" w15:restartNumberingAfterBreak="0">
    <w:nsid w:val="390A8E58"/>
    <w:multiLevelType w:val="hybridMultilevel"/>
    <w:tmpl w:val="1ACEC042"/>
    <w:lvl w:ilvl="0" w:tplc="255E0390">
      <w:start w:val="1"/>
      <w:numFmt w:val="bullet"/>
      <w:lvlText w:val=""/>
      <w:lvlJc w:val="left"/>
      <w:pPr>
        <w:ind w:left="720" w:hanging="360"/>
      </w:pPr>
      <w:rPr>
        <w:rFonts w:ascii="Symbol" w:hAnsi="Symbol" w:hint="default"/>
      </w:rPr>
    </w:lvl>
    <w:lvl w:ilvl="1" w:tplc="FD5A0750">
      <w:start w:val="1"/>
      <w:numFmt w:val="bullet"/>
      <w:lvlText w:val="o"/>
      <w:lvlJc w:val="left"/>
      <w:pPr>
        <w:ind w:left="1440" w:hanging="360"/>
      </w:pPr>
      <w:rPr>
        <w:rFonts w:ascii="Courier New" w:hAnsi="Courier New" w:hint="default"/>
      </w:rPr>
    </w:lvl>
    <w:lvl w:ilvl="2" w:tplc="E7322616">
      <w:start w:val="1"/>
      <w:numFmt w:val="bullet"/>
      <w:lvlText w:val=""/>
      <w:lvlJc w:val="left"/>
      <w:pPr>
        <w:ind w:left="2160" w:hanging="360"/>
      </w:pPr>
      <w:rPr>
        <w:rFonts w:ascii="Wingdings" w:hAnsi="Wingdings" w:hint="default"/>
      </w:rPr>
    </w:lvl>
    <w:lvl w:ilvl="3" w:tplc="6EFADFAC">
      <w:start w:val="1"/>
      <w:numFmt w:val="bullet"/>
      <w:lvlText w:val=""/>
      <w:lvlJc w:val="left"/>
      <w:pPr>
        <w:ind w:left="2880" w:hanging="360"/>
      </w:pPr>
      <w:rPr>
        <w:rFonts w:ascii="Symbol" w:hAnsi="Symbol" w:hint="default"/>
      </w:rPr>
    </w:lvl>
    <w:lvl w:ilvl="4" w:tplc="439C305C">
      <w:start w:val="1"/>
      <w:numFmt w:val="bullet"/>
      <w:lvlText w:val="o"/>
      <w:lvlJc w:val="left"/>
      <w:pPr>
        <w:ind w:left="3600" w:hanging="360"/>
      </w:pPr>
      <w:rPr>
        <w:rFonts w:ascii="Courier New" w:hAnsi="Courier New" w:hint="default"/>
      </w:rPr>
    </w:lvl>
    <w:lvl w:ilvl="5" w:tplc="C5BEC78A">
      <w:start w:val="1"/>
      <w:numFmt w:val="bullet"/>
      <w:lvlText w:val=""/>
      <w:lvlJc w:val="left"/>
      <w:pPr>
        <w:ind w:left="4320" w:hanging="360"/>
      </w:pPr>
      <w:rPr>
        <w:rFonts w:ascii="Wingdings" w:hAnsi="Wingdings" w:hint="default"/>
      </w:rPr>
    </w:lvl>
    <w:lvl w:ilvl="6" w:tplc="71008C7C">
      <w:start w:val="1"/>
      <w:numFmt w:val="bullet"/>
      <w:lvlText w:val=""/>
      <w:lvlJc w:val="left"/>
      <w:pPr>
        <w:ind w:left="5040" w:hanging="360"/>
      </w:pPr>
      <w:rPr>
        <w:rFonts w:ascii="Symbol" w:hAnsi="Symbol" w:hint="default"/>
      </w:rPr>
    </w:lvl>
    <w:lvl w:ilvl="7" w:tplc="D9A8A790">
      <w:start w:val="1"/>
      <w:numFmt w:val="bullet"/>
      <w:lvlText w:val="o"/>
      <w:lvlJc w:val="left"/>
      <w:pPr>
        <w:ind w:left="5760" w:hanging="360"/>
      </w:pPr>
      <w:rPr>
        <w:rFonts w:ascii="Courier New" w:hAnsi="Courier New" w:hint="default"/>
      </w:rPr>
    </w:lvl>
    <w:lvl w:ilvl="8" w:tplc="E2741522">
      <w:start w:val="1"/>
      <w:numFmt w:val="bullet"/>
      <w:lvlText w:val=""/>
      <w:lvlJc w:val="left"/>
      <w:pPr>
        <w:ind w:left="6480" w:hanging="360"/>
      </w:pPr>
      <w:rPr>
        <w:rFonts w:ascii="Wingdings" w:hAnsi="Wingdings" w:hint="default"/>
      </w:rPr>
    </w:lvl>
  </w:abstractNum>
  <w:abstractNum w:abstractNumId="22" w15:restartNumberingAfterBreak="0">
    <w:nsid w:val="3932A16B"/>
    <w:multiLevelType w:val="hybridMultilevel"/>
    <w:tmpl w:val="FFFFFFFF"/>
    <w:lvl w:ilvl="0" w:tplc="321E2EB8">
      <w:start w:val="1"/>
      <w:numFmt w:val="bullet"/>
      <w:lvlText w:val=""/>
      <w:lvlJc w:val="left"/>
      <w:pPr>
        <w:ind w:left="720" w:hanging="360"/>
      </w:pPr>
      <w:rPr>
        <w:rFonts w:ascii="Symbol" w:hAnsi="Symbol" w:hint="default"/>
      </w:rPr>
    </w:lvl>
    <w:lvl w:ilvl="1" w:tplc="9FDAFFB0">
      <w:start w:val="1"/>
      <w:numFmt w:val="bullet"/>
      <w:lvlText w:val="o"/>
      <w:lvlJc w:val="left"/>
      <w:pPr>
        <w:ind w:left="1440" w:hanging="360"/>
      </w:pPr>
      <w:rPr>
        <w:rFonts w:ascii="Courier New" w:hAnsi="Courier New" w:hint="default"/>
      </w:rPr>
    </w:lvl>
    <w:lvl w:ilvl="2" w:tplc="92623F16">
      <w:start w:val="1"/>
      <w:numFmt w:val="bullet"/>
      <w:lvlText w:val=""/>
      <w:lvlJc w:val="left"/>
      <w:pPr>
        <w:ind w:left="2160" w:hanging="360"/>
      </w:pPr>
      <w:rPr>
        <w:rFonts w:ascii="Wingdings" w:hAnsi="Wingdings" w:hint="default"/>
      </w:rPr>
    </w:lvl>
    <w:lvl w:ilvl="3" w:tplc="92BA9294">
      <w:start w:val="1"/>
      <w:numFmt w:val="bullet"/>
      <w:lvlText w:val=""/>
      <w:lvlJc w:val="left"/>
      <w:pPr>
        <w:ind w:left="2880" w:hanging="360"/>
      </w:pPr>
      <w:rPr>
        <w:rFonts w:ascii="Symbol" w:hAnsi="Symbol" w:hint="default"/>
      </w:rPr>
    </w:lvl>
    <w:lvl w:ilvl="4" w:tplc="B02AF26A">
      <w:start w:val="1"/>
      <w:numFmt w:val="bullet"/>
      <w:lvlText w:val="o"/>
      <w:lvlJc w:val="left"/>
      <w:pPr>
        <w:ind w:left="3600" w:hanging="360"/>
      </w:pPr>
      <w:rPr>
        <w:rFonts w:ascii="Courier New" w:hAnsi="Courier New" w:hint="default"/>
      </w:rPr>
    </w:lvl>
    <w:lvl w:ilvl="5" w:tplc="524698B2">
      <w:start w:val="1"/>
      <w:numFmt w:val="bullet"/>
      <w:lvlText w:val=""/>
      <w:lvlJc w:val="left"/>
      <w:pPr>
        <w:ind w:left="4320" w:hanging="360"/>
      </w:pPr>
      <w:rPr>
        <w:rFonts w:ascii="Wingdings" w:hAnsi="Wingdings" w:hint="default"/>
      </w:rPr>
    </w:lvl>
    <w:lvl w:ilvl="6" w:tplc="60005124">
      <w:start w:val="1"/>
      <w:numFmt w:val="bullet"/>
      <w:lvlText w:val=""/>
      <w:lvlJc w:val="left"/>
      <w:pPr>
        <w:ind w:left="5040" w:hanging="360"/>
      </w:pPr>
      <w:rPr>
        <w:rFonts w:ascii="Symbol" w:hAnsi="Symbol" w:hint="default"/>
      </w:rPr>
    </w:lvl>
    <w:lvl w:ilvl="7" w:tplc="5F92EAB6">
      <w:start w:val="1"/>
      <w:numFmt w:val="bullet"/>
      <w:lvlText w:val="o"/>
      <w:lvlJc w:val="left"/>
      <w:pPr>
        <w:ind w:left="5760" w:hanging="360"/>
      </w:pPr>
      <w:rPr>
        <w:rFonts w:ascii="Courier New" w:hAnsi="Courier New" w:hint="default"/>
      </w:rPr>
    </w:lvl>
    <w:lvl w:ilvl="8" w:tplc="D9A4E126">
      <w:start w:val="1"/>
      <w:numFmt w:val="bullet"/>
      <w:lvlText w:val=""/>
      <w:lvlJc w:val="left"/>
      <w:pPr>
        <w:ind w:left="6480" w:hanging="360"/>
      </w:pPr>
      <w:rPr>
        <w:rFonts w:ascii="Wingdings" w:hAnsi="Wingdings" w:hint="default"/>
      </w:rPr>
    </w:lvl>
  </w:abstractNum>
  <w:abstractNum w:abstractNumId="23" w15:restartNumberingAfterBreak="0">
    <w:nsid w:val="39BE11F4"/>
    <w:multiLevelType w:val="hybridMultilevel"/>
    <w:tmpl w:val="FFFFFFFF"/>
    <w:lvl w:ilvl="0" w:tplc="0910EDEE">
      <w:start w:val="1"/>
      <w:numFmt w:val="bullet"/>
      <w:lvlText w:val=""/>
      <w:lvlJc w:val="left"/>
      <w:pPr>
        <w:ind w:left="720" w:hanging="360"/>
      </w:pPr>
      <w:rPr>
        <w:rFonts w:ascii="Symbol" w:hAnsi="Symbol" w:hint="default"/>
      </w:rPr>
    </w:lvl>
    <w:lvl w:ilvl="1" w:tplc="625A8620">
      <w:start w:val="1"/>
      <w:numFmt w:val="bullet"/>
      <w:lvlText w:val="o"/>
      <w:lvlJc w:val="left"/>
      <w:pPr>
        <w:ind w:left="1440" w:hanging="360"/>
      </w:pPr>
      <w:rPr>
        <w:rFonts w:ascii="Courier New" w:hAnsi="Courier New" w:hint="default"/>
      </w:rPr>
    </w:lvl>
    <w:lvl w:ilvl="2" w:tplc="09C2C5E0">
      <w:start w:val="1"/>
      <w:numFmt w:val="bullet"/>
      <w:lvlText w:val=""/>
      <w:lvlJc w:val="left"/>
      <w:pPr>
        <w:ind w:left="2160" w:hanging="360"/>
      </w:pPr>
      <w:rPr>
        <w:rFonts w:ascii="Wingdings" w:hAnsi="Wingdings" w:hint="default"/>
      </w:rPr>
    </w:lvl>
    <w:lvl w:ilvl="3" w:tplc="ACF6FDF0">
      <w:start w:val="1"/>
      <w:numFmt w:val="bullet"/>
      <w:lvlText w:val=""/>
      <w:lvlJc w:val="left"/>
      <w:pPr>
        <w:ind w:left="2880" w:hanging="360"/>
      </w:pPr>
      <w:rPr>
        <w:rFonts w:ascii="Symbol" w:hAnsi="Symbol" w:hint="default"/>
      </w:rPr>
    </w:lvl>
    <w:lvl w:ilvl="4" w:tplc="69DCABF0">
      <w:start w:val="1"/>
      <w:numFmt w:val="bullet"/>
      <w:lvlText w:val="o"/>
      <w:lvlJc w:val="left"/>
      <w:pPr>
        <w:ind w:left="3600" w:hanging="360"/>
      </w:pPr>
      <w:rPr>
        <w:rFonts w:ascii="Courier New" w:hAnsi="Courier New" w:hint="default"/>
      </w:rPr>
    </w:lvl>
    <w:lvl w:ilvl="5" w:tplc="AD6EF488">
      <w:start w:val="1"/>
      <w:numFmt w:val="bullet"/>
      <w:lvlText w:val=""/>
      <w:lvlJc w:val="left"/>
      <w:pPr>
        <w:ind w:left="4320" w:hanging="360"/>
      </w:pPr>
      <w:rPr>
        <w:rFonts w:ascii="Wingdings" w:hAnsi="Wingdings" w:hint="default"/>
      </w:rPr>
    </w:lvl>
    <w:lvl w:ilvl="6" w:tplc="A2426FF0">
      <w:start w:val="1"/>
      <w:numFmt w:val="bullet"/>
      <w:lvlText w:val=""/>
      <w:lvlJc w:val="left"/>
      <w:pPr>
        <w:ind w:left="5040" w:hanging="360"/>
      </w:pPr>
      <w:rPr>
        <w:rFonts w:ascii="Symbol" w:hAnsi="Symbol" w:hint="default"/>
      </w:rPr>
    </w:lvl>
    <w:lvl w:ilvl="7" w:tplc="EC8AFFF6">
      <w:start w:val="1"/>
      <w:numFmt w:val="bullet"/>
      <w:lvlText w:val="o"/>
      <w:lvlJc w:val="left"/>
      <w:pPr>
        <w:ind w:left="5760" w:hanging="360"/>
      </w:pPr>
      <w:rPr>
        <w:rFonts w:ascii="Courier New" w:hAnsi="Courier New" w:hint="default"/>
      </w:rPr>
    </w:lvl>
    <w:lvl w:ilvl="8" w:tplc="385EE32E">
      <w:start w:val="1"/>
      <w:numFmt w:val="bullet"/>
      <w:lvlText w:val=""/>
      <w:lvlJc w:val="left"/>
      <w:pPr>
        <w:ind w:left="6480" w:hanging="360"/>
      </w:pPr>
      <w:rPr>
        <w:rFonts w:ascii="Wingdings" w:hAnsi="Wingdings" w:hint="default"/>
      </w:rPr>
    </w:lvl>
  </w:abstractNum>
  <w:abstractNum w:abstractNumId="24"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46940C74"/>
    <w:styleLink w:val="ZZNumbersdigit"/>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A13606D"/>
    <w:multiLevelType w:val="hybridMultilevel"/>
    <w:tmpl w:val="FFFFFFFF"/>
    <w:lvl w:ilvl="0" w:tplc="FFFFFFFF">
      <w:start w:val="1"/>
      <w:numFmt w:val="bullet"/>
      <w:lvlText w:val=""/>
      <w:lvlJc w:val="left"/>
      <w:pPr>
        <w:ind w:left="720" w:hanging="360"/>
      </w:pPr>
      <w:rPr>
        <w:rFonts w:ascii="Symbol" w:hAnsi="Symbol" w:hint="default"/>
      </w:rPr>
    </w:lvl>
    <w:lvl w:ilvl="1" w:tplc="9CDC2CD6">
      <w:start w:val="1"/>
      <w:numFmt w:val="bullet"/>
      <w:lvlText w:val="o"/>
      <w:lvlJc w:val="left"/>
      <w:pPr>
        <w:ind w:left="1440" w:hanging="360"/>
      </w:pPr>
      <w:rPr>
        <w:rFonts w:ascii="Courier New" w:hAnsi="Courier New" w:hint="default"/>
      </w:rPr>
    </w:lvl>
    <w:lvl w:ilvl="2" w:tplc="9D4859D8">
      <w:start w:val="1"/>
      <w:numFmt w:val="bullet"/>
      <w:lvlText w:val=""/>
      <w:lvlJc w:val="left"/>
      <w:pPr>
        <w:ind w:left="2160" w:hanging="360"/>
      </w:pPr>
      <w:rPr>
        <w:rFonts w:ascii="Wingdings" w:hAnsi="Wingdings" w:hint="default"/>
      </w:rPr>
    </w:lvl>
    <w:lvl w:ilvl="3" w:tplc="47FAA5C0">
      <w:start w:val="1"/>
      <w:numFmt w:val="bullet"/>
      <w:lvlText w:val=""/>
      <w:lvlJc w:val="left"/>
      <w:pPr>
        <w:ind w:left="2880" w:hanging="360"/>
      </w:pPr>
      <w:rPr>
        <w:rFonts w:ascii="Symbol" w:hAnsi="Symbol" w:hint="default"/>
      </w:rPr>
    </w:lvl>
    <w:lvl w:ilvl="4" w:tplc="3BD49BCC">
      <w:start w:val="1"/>
      <w:numFmt w:val="bullet"/>
      <w:lvlText w:val="o"/>
      <w:lvlJc w:val="left"/>
      <w:pPr>
        <w:ind w:left="3600" w:hanging="360"/>
      </w:pPr>
      <w:rPr>
        <w:rFonts w:ascii="Courier New" w:hAnsi="Courier New" w:hint="default"/>
      </w:rPr>
    </w:lvl>
    <w:lvl w:ilvl="5" w:tplc="8CDC38FA">
      <w:start w:val="1"/>
      <w:numFmt w:val="bullet"/>
      <w:lvlText w:val=""/>
      <w:lvlJc w:val="left"/>
      <w:pPr>
        <w:ind w:left="4320" w:hanging="360"/>
      </w:pPr>
      <w:rPr>
        <w:rFonts w:ascii="Wingdings" w:hAnsi="Wingdings" w:hint="default"/>
      </w:rPr>
    </w:lvl>
    <w:lvl w:ilvl="6" w:tplc="382E844C">
      <w:start w:val="1"/>
      <w:numFmt w:val="bullet"/>
      <w:lvlText w:val=""/>
      <w:lvlJc w:val="left"/>
      <w:pPr>
        <w:ind w:left="5040" w:hanging="360"/>
      </w:pPr>
      <w:rPr>
        <w:rFonts w:ascii="Symbol" w:hAnsi="Symbol" w:hint="default"/>
      </w:rPr>
    </w:lvl>
    <w:lvl w:ilvl="7" w:tplc="BAE804B8">
      <w:start w:val="1"/>
      <w:numFmt w:val="bullet"/>
      <w:lvlText w:val="o"/>
      <w:lvlJc w:val="left"/>
      <w:pPr>
        <w:ind w:left="5760" w:hanging="360"/>
      </w:pPr>
      <w:rPr>
        <w:rFonts w:ascii="Courier New" w:hAnsi="Courier New" w:hint="default"/>
      </w:rPr>
    </w:lvl>
    <w:lvl w:ilvl="8" w:tplc="5B78874C">
      <w:start w:val="1"/>
      <w:numFmt w:val="bullet"/>
      <w:lvlText w:val=""/>
      <w:lvlJc w:val="left"/>
      <w:pPr>
        <w:ind w:left="6480" w:hanging="360"/>
      </w:pPr>
      <w:rPr>
        <w:rFonts w:ascii="Wingdings" w:hAnsi="Wingdings" w:hint="default"/>
      </w:rPr>
    </w:lvl>
  </w:abstractNum>
  <w:abstractNum w:abstractNumId="27" w15:restartNumberingAfterBreak="0">
    <w:nsid w:val="4AF275F5"/>
    <w:multiLevelType w:val="hybridMultilevel"/>
    <w:tmpl w:val="FFFFFFFF"/>
    <w:lvl w:ilvl="0" w:tplc="FB56A09A">
      <w:start w:val="1"/>
      <w:numFmt w:val="bullet"/>
      <w:lvlText w:val=""/>
      <w:lvlJc w:val="left"/>
      <w:pPr>
        <w:ind w:left="720" w:hanging="360"/>
      </w:pPr>
      <w:rPr>
        <w:rFonts w:ascii="Symbol" w:hAnsi="Symbol" w:hint="default"/>
      </w:rPr>
    </w:lvl>
    <w:lvl w:ilvl="1" w:tplc="CBCE3180">
      <w:start w:val="1"/>
      <w:numFmt w:val="bullet"/>
      <w:lvlText w:val="o"/>
      <w:lvlJc w:val="left"/>
      <w:pPr>
        <w:ind w:left="1440" w:hanging="360"/>
      </w:pPr>
      <w:rPr>
        <w:rFonts w:ascii="Courier New" w:hAnsi="Courier New" w:hint="default"/>
      </w:rPr>
    </w:lvl>
    <w:lvl w:ilvl="2" w:tplc="61D48F08">
      <w:start w:val="1"/>
      <w:numFmt w:val="bullet"/>
      <w:lvlText w:val=""/>
      <w:lvlJc w:val="left"/>
      <w:pPr>
        <w:ind w:left="2160" w:hanging="360"/>
      </w:pPr>
      <w:rPr>
        <w:rFonts w:ascii="Wingdings" w:hAnsi="Wingdings" w:hint="default"/>
      </w:rPr>
    </w:lvl>
    <w:lvl w:ilvl="3" w:tplc="C2B08194">
      <w:start w:val="1"/>
      <w:numFmt w:val="bullet"/>
      <w:lvlText w:val=""/>
      <w:lvlJc w:val="left"/>
      <w:pPr>
        <w:ind w:left="2880" w:hanging="360"/>
      </w:pPr>
      <w:rPr>
        <w:rFonts w:ascii="Symbol" w:hAnsi="Symbol" w:hint="default"/>
      </w:rPr>
    </w:lvl>
    <w:lvl w:ilvl="4" w:tplc="A4C47DBC">
      <w:start w:val="1"/>
      <w:numFmt w:val="bullet"/>
      <w:lvlText w:val="o"/>
      <w:lvlJc w:val="left"/>
      <w:pPr>
        <w:ind w:left="3600" w:hanging="360"/>
      </w:pPr>
      <w:rPr>
        <w:rFonts w:ascii="Courier New" w:hAnsi="Courier New" w:hint="default"/>
      </w:rPr>
    </w:lvl>
    <w:lvl w:ilvl="5" w:tplc="24808444">
      <w:start w:val="1"/>
      <w:numFmt w:val="bullet"/>
      <w:lvlText w:val=""/>
      <w:lvlJc w:val="left"/>
      <w:pPr>
        <w:ind w:left="4320" w:hanging="360"/>
      </w:pPr>
      <w:rPr>
        <w:rFonts w:ascii="Wingdings" w:hAnsi="Wingdings" w:hint="default"/>
      </w:rPr>
    </w:lvl>
    <w:lvl w:ilvl="6" w:tplc="9DD6B604">
      <w:start w:val="1"/>
      <w:numFmt w:val="bullet"/>
      <w:lvlText w:val=""/>
      <w:lvlJc w:val="left"/>
      <w:pPr>
        <w:ind w:left="5040" w:hanging="360"/>
      </w:pPr>
      <w:rPr>
        <w:rFonts w:ascii="Symbol" w:hAnsi="Symbol" w:hint="default"/>
      </w:rPr>
    </w:lvl>
    <w:lvl w:ilvl="7" w:tplc="643CE252">
      <w:start w:val="1"/>
      <w:numFmt w:val="bullet"/>
      <w:lvlText w:val="o"/>
      <w:lvlJc w:val="left"/>
      <w:pPr>
        <w:ind w:left="5760" w:hanging="360"/>
      </w:pPr>
      <w:rPr>
        <w:rFonts w:ascii="Courier New" w:hAnsi="Courier New" w:hint="default"/>
      </w:rPr>
    </w:lvl>
    <w:lvl w:ilvl="8" w:tplc="E55CC000">
      <w:start w:val="1"/>
      <w:numFmt w:val="bullet"/>
      <w:lvlText w:val=""/>
      <w:lvlJc w:val="left"/>
      <w:pPr>
        <w:ind w:left="6480" w:hanging="360"/>
      </w:pPr>
      <w:rPr>
        <w:rFonts w:ascii="Wingdings" w:hAnsi="Wingdings" w:hint="default"/>
      </w:rPr>
    </w:lvl>
  </w:abstractNum>
  <w:abstractNum w:abstractNumId="28" w15:restartNumberingAfterBreak="0">
    <w:nsid w:val="4CEE7B90"/>
    <w:multiLevelType w:val="hybridMultilevel"/>
    <w:tmpl w:val="FFFFFFFF"/>
    <w:lvl w:ilvl="0" w:tplc="9C505650">
      <w:start w:val="1"/>
      <w:numFmt w:val="bullet"/>
      <w:lvlText w:val=""/>
      <w:lvlJc w:val="left"/>
      <w:pPr>
        <w:ind w:left="360" w:hanging="360"/>
      </w:pPr>
      <w:rPr>
        <w:rFonts w:ascii="Symbol" w:hAnsi="Symbol" w:hint="default"/>
      </w:rPr>
    </w:lvl>
    <w:lvl w:ilvl="1" w:tplc="AEC08426">
      <w:start w:val="1"/>
      <w:numFmt w:val="bullet"/>
      <w:lvlText w:val="o"/>
      <w:lvlJc w:val="left"/>
      <w:pPr>
        <w:ind w:left="1080" w:hanging="360"/>
      </w:pPr>
      <w:rPr>
        <w:rFonts w:ascii="Courier New" w:hAnsi="Courier New" w:hint="default"/>
      </w:rPr>
    </w:lvl>
    <w:lvl w:ilvl="2" w:tplc="44A833A6">
      <w:start w:val="1"/>
      <w:numFmt w:val="bullet"/>
      <w:lvlText w:val=""/>
      <w:lvlJc w:val="left"/>
      <w:pPr>
        <w:ind w:left="1800" w:hanging="360"/>
      </w:pPr>
      <w:rPr>
        <w:rFonts w:ascii="Wingdings" w:hAnsi="Wingdings" w:hint="default"/>
      </w:rPr>
    </w:lvl>
    <w:lvl w:ilvl="3" w:tplc="F98CFEBA">
      <w:start w:val="1"/>
      <w:numFmt w:val="bullet"/>
      <w:lvlText w:val=""/>
      <w:lvlJc w:val="left"/>
      <w:pPr>
        <w:ind w:left="2520" w:hanging="360"/>
      </w:pPr>
      <w:rPr>
        <w:rFonts w:ascii="Symbol" w:hAnsi="Symbol" w:hint="default"/>
      </w:rPr>
    </w:lvl>
    <w:lvl w:ilvl="4" w:tplc="C368DE02">
      <w:start w:val="1"/>
      <w:numFmt w:val="bullet"/>
      <w:lvlText w:val="o"/>
      <w:lvlJc w:val="left"/>
      <w:pPr>
        <w:ind w:left="3240" w:hanging="360"/>
      </w:pPr>
      <w:rPr>
        <w:rFonts w:ascii="Courier New" w:hAnsi="Courier New" w:hint="default"/>
      </w:rPr>
    </w:lvl>
    <w:lvl w:ilvl="5" w:tplc="8A0A3ECC">
      <w:start w:val="1"/>
      <w:numFmt w:val="bullet"/>
      <w:lvlText w:val=""/>
      <w:lvlJc w:val="left"/>
      <w:pPr>
        <w:ind w:left="3960" w:hanging="360"/>
      </w:pPr>
      <w:rPr>
        <w:rFonts w:ascii="Wingdings" w:hAnsi="Wingdings" w:hint="default"/>
      </w:rPr>
    </w:lvl>
    <w:lvl w:ilvl="6" w:tplc="7CFA1754">
      <w:start w:val="1"/>
      <w:numFmt w:val="bullet"/>
      <w:lvlText w:val=""/>
      <w:lvlJc w:val="left"/>
      <w:pPr>
        <w:ind w:left="4680" w:hanging="360"/>
      </w:pPr>
      <w:rPr>
        <w:rFonts w:ascii="Symbol" w:hAnsi="Symbol" w:hint="default"/>
      </w:rPr>
    </w:lvl>
    <w:lvl w:ilvl="7" w:tplc="3F1A4422">
      <w:start w:val="1"/>
      <w:numFmt w:val="bullet"/>
      <w:lvlText w:val="o"/>
      <w:lvlJc w:val="left"/>
      <w:pPr>
        <w:ind w:left="5400" w:hanging="360"/>
      </w:pPr>
      <w:rPr>
        <w:rFonts w:ascii="Courier New" w:hAnsi="Courier New" w:hint="default"/>
      </w:rPr>
    </w:lvl>
    <w:lvl w:ilvl="8" w:tplc="5558850C">
      <w:start w:val="1"/>
      <w:numFmt w:val="bullet"/>
      <w:lvlText w:val=""/>
      <w:lvlJc w:val="left"/>
      <w:pPr>
        <w:ind w:left="6120" w:hanging="360"/>
      </w:pPr>
      <w:rPr>
        <w:rFonts w:ascii="Wingdings" w:hAnsi="Wingdings" w:hint="default"/>
      </w:rPr>
    </w:lvl>
  </w:abstractNum>
  <w:abstractNum w:abstractNumId="29" w15:restartNumberingAfterBreak="0">
    <w:nsid w:val="4EAA5709"/>
    <w:multiLevelType w:val="hybridMultilevel"/>
    <w:tmpl w:val="FFFFFFFF"/>
    <w:lvl w:ilvl="0" w:tplc="D0D2B060">
      <w:start w:val="1"/>
      <w:numFmt w:val="bullet"/>
      <w:lvlText w:val=""/>
      <w:lvlJc w:val="left"/>
      <w:pPr>
        <w:ind w:left="360" w:hanging="360"/>
      </w:pPr>
      <w:rPr>
        <w:rFonts w:ascii="Symbol" w:hAnsi="Symbol" w:hint="default"/>
      </w:rPr>
    </w:lvl>
    <w:lvl w:ilvl="1" w:tplc="F5101C3C">
      <w:start w:val="1"/>
      <w:numFmt w:val="bullet"/>
      <w:lvlText w:val="o"/>
      <w:lvlJc w:val="left"/>
      <w:pPr>
        <w:ind w:left="1080" w:hanging="360"/>
      </w:pPr>
      <w:rPr>
        <w:rFonts w:ascii="Courier New" w:hAnsi="Courier New" w:hint="default"/>
      </w:rPr>
    </w:lvl>
    <w:lvl w:ilvl="2" w:tplc="AAF618E4">
      <w:start w:val="1"/>
      <w:numFmt w:val="bullet"/>
      <w:lvlText w:val=""/>
      <w:lvlJc w:val="left"/>
      <w:pPr>
        <w:ind w:left="1800" w:hanging="360"/>
      </w:pPr>
      <w:rPr>
        <w:rFonts w:ascii="Wingdings" w:hAnsi="Wingdings" w:hint="default"/>
      </w:rPr>
    </w:lvl>
    <w:lvl w:ilvl="3" w:tplc="512C6BA6">
      <w:start w:val="1"/>
      <w:numFmt w:val="bullet"/>
      <w:lvlText w:val=""/>
      <w:lvlJc w:val="left"/>
      <w:pPr>
        <w:ind w:left="2520" w:hanging="360"/>
      </w:pPr>
      <w:rPr>
        <w:rFonts w:ascii="Symbol" w:hAnsi="Symbol" w:hint="default"/>
      </w:rPr>
    </w:lvl>
    <w:lvl w:ilvl="4" w:tplc="3516FE0A">
      <w:start w:val="1"/>
      <w:numFmt w:val="bullet"/>
      <w:lvlText w:val="o"/>
      <w:lvlJc w:val="left"/>
      <w:pPr>
        <w:ind w:left="3240" w:hanging="360"/>
      </w:pPr>
      <w:rPr>
        <w:rFonts w:ascii="Courier New" w:hAnsi="Courier New" w:hint="default"/>
      </w:rPr>
    </w:lvl>
    <w:lvl w:ilvl="5" w:tplc="57B6668C">
      <w:start w:val="1"/>
      <w:numFmt w:val="bullet"/>
      <w:lvlText w:val=""/>
      <w:lvlJc w:val="left"/>
      <w:pPr>
        <w:ind w:left="3960" w:hanging="360"/>
      </w:pPr>
      <w:rPr>
        <w:rFonts w:ascii="Wingdings" w:hAnsi="Wingdings" w:hint="default"/>
      </w:rPr>
    </w:lvl>
    <w:lvl w:ilvl="6" w:tplc="86BEA932">
      <w:start w:val="1"/>
      <w:numFmt w:val="bullet"/>
      <w:lvlText w:val=""/>
      <w:lvlJc w:val="left"/>
      <w:pPr>
        <w:ind w:left="4680" w:hanging="360"/>
      </w:pPr>
      <w:rPr>
        <w:rFonts w:ascii="Symbol" w:hAnsi="Symbol" w:hint="default"/>
      </w:rPr>
    </w:lvl>
    <w:lvl w:ilvl="7" w:tplc="591023A4">
      <w:start w:val="1"/>
      <w:numFmt w:val="bullet"/>
      <w:lvlText w:val="o"/>
      <w:lvlJc w:val="left"/>
      <w:pPr>
        <w:ind w:left="5400" w:hanging="360"/>
      </w:pPr>
      <w:rPr>
        <w:rFonts w:ascii="Courier New" w:hAnsi="Courier New" w:hint="default"/>
      </w:rPr>
    </w:lvl>
    <w:lvl w:ilvl="8" w:tplc="D6840C2C">
      <w:start w:val="1"/>
      <w:numFmt w:val="bullet"/>
      <w:lvlText w:val=""/>
      <w:lvlJc w:val="left"/>
      <w:pPr>
        <w:ind w:left="6120" w:hanging="360"/>
      </w:pPr>
      <w:rPr>
        <w:rFonts w:ascii="Wingdings" w:hAnsi="Wingdings" w:hint="default"/>
      </w:rPr>
    </w:lvl>
  </w:abstractNum>
  <w:abstractNum w:abstractNumId="30" w15:restartNumberingAfterBreak="0">
    <w:nsid w:val="4F01276F"/>
    <w:multiLevelType w:val="hybridMultilevel"/>
    <w:tmpl w:val="FFFFFFFF"/>
    <w:lvl w:ilvl="0" w:tplc="02606098">
      <w:start w:val="1"/>
      <w:numFmt w:val="bullet"/>
      <w:lvlText w:val=""/>
      <w:lvlJc w:val="left"/>
      <w:pPr>
        <w:ind w:left="720" w:hanging="360"/>
      </w:pPr>
      <w:rPr>
        <w:rFonts w:ascii="Symbol" w:hAnsi="Symbol" w:hint="default"/>
      </w:rPr>
    </w:lvl>
    <w:lvl w:ilvl="1" w:tplc="0620625C">
      <w:start w:val="1"/>
      <w:numFmt w:val="bullet"/>
      <w:lvlText w:val="o"/>
      <w:lvlJc w:val="left"/>
      <w:pPr>
        <w:ind w:left="1440" w:hanging="360"/>
      </w:pPr>
      <w:rPr>
        <w:rFonts w:ascii="Courier New" w:hAnsi="Courier New" w:hint="default"/>
      </w:rPr>
    </w:lvl>
    <w:lvl w:ilvl="2" w:tplc="F15E6AE6">
      <w:start w:val="1"/>
      <w:numFmt w:val="bullet"/>
      <w:lvlText w:val=""/>
      <w:lvlJc w:val="left"/>
      <w:pPr>
        <w:ind w:left="2160" w:hanging="360"/>
      </w:pPr>
      <w:rPr>
        <w:rFonts w:ascii="Wingdings" w:hAnsi="Wingdings" w:hint="default"/>
      </w:rPr>
    </w:lvl>
    <w:lvl w:ilvl="3" w:tplc="61520F94">
      <w:start w:val="1"/>
      <w:numFmt w:val="bullet"/>
      <w:lvlText w:val=""/>
      <w:lvlJc w:val="left"/>
      <w:pPr>
        <w:ind w:left="2880" w:hanging="360"/>
      </w:pPr>
      <w:rPr>
        <w:rFonts w:ascii="Symbol" w:hAnsi="Symbol" w:hint="default"/>
      </w:rPr>
    </w:lvl>
    <w:lvl w:ilvl="4" w:tplc="04F0B5C4">
      <w:start w:val="1"/>
      <w:numFmt w:val="bullet"/>
      <w:lvlText w:val="o"/>
      <w:lvlJc w:val="left"/>
      <w:pPr>
        <w:ind w:left="3600" w:hanging="360"/>
      </w:pPr>
      <w:rPr>
        <w:rFonts w:ascii="Courier New" w:hAnsi="Courier New" w:hint="default"/>
      </w:rPr>
    </w:lvl>
    <w:lvl w:ilvl="5" w:tplc="D95064C2">
      <w:start w:val="1"/>
      <w:numFmt w:val="bullet"/>
      <w:lvlText w:val=""/>
      <w:lvlJc w:val="left"/>
      <w:pPr>
        <w:ind w:left="4320" w:hanging="360"/>
      </w:pPr>
      <w:rPr>
        <w:rFonts w:ascii="Wingdings" w:hAnsi="Wingdings" w:hint="default"/>
      </w:rPr>
    </w:lvl>
    <w:lvl w:ilvl="6" w:tplc="E1F29B36">
      <w:start w:val="1"/>
      <w:numFmt w:val="bullet"/>
      <w:lvlText w:val=""/>
      <w:lvlJc w:val="left"/>
      <w:pPr>
        <w:ind w:left="5040" w:hanging="360"/>
      </w:pPr>
      <w:rPr>
        <w:rFonts w:ascii="Symbol" w:hAnsi="Symbol" w:hint="default"/>
      </w:rPr>
    </w:lvl>
    <w:lvl w:ilvl="7" w:tplc="0F84BEF4">
      <w:start w:val="1"/>
      <w:numFmt w:val="bullet"/>
      <w:lvlText w:val="o"/>
      <w:lvlJc w:val="left"/>
      <w:pPr>
        <w:ind w:left="5760" w:hanging="360"/>
      </w:pPr>
      <w:rPr>
        <w:rFonts w:ascii="Courier New" w:hAnsi="Courier New" w:hint="default"/>
      </w:rPr>
    </w:lvl>
    <w:lvl w:ilvl="8" w:tplc="2000F9D0">
      <w:start w:val="1"/>
      <w:numFmt w:val="bullet"/>
      <w:lvlText w:val=""/>
      <w:lvlJc w:val="left"/>
      <w:pPr>
        <w:ind w:left="6480" w:hanging="360"/>
      </w:pPr>
      <w:rPr>
        <w:rFonts w:ascii="Wingdings" w:hAnsi="Wingdings" w:hint="default"/>
      </w:rPr>
    </w:lvl>
  </w:abstractNum>
  <w:abstractNum w:abstractNumId="31" w15:restartNumberingAfterBreak="0">
    <w:nsid w:val="4F57985D"/>
    <w:multiLevelType w:val="hybridMultilevel"/>
    <w:tmpl w:val="FFFFFFFF"/>
    <w:lvl w:ilvl="0" w:tplc="F0C44626">
      <w:start w:val="1"/>
      <w:numFmt w:val="bullet"/>
      <w:lvlText w:val=""/>
      <w:lvlJc w:val="left"/>
      <w:pPr>
        <w:ind w:left="720" w:hanging="360"/>
      </w:pPr>
      <w:rPr>
        <w:rFonts w:ascii="Symbol" w:hAnsi="Symbol" w:hint="default"/>
      </w:rPr>
    </w:lvl>
    <w:lvl w:ilvl="1" w:tplc="A3AEF34A">
      <w:start w:val="1"/>
      <w:numFmt w:val="bullet"/>
      <w:lvlText w:val="o"/>
      <w:lvlJc w:val="left"/>
      <w:pPr>
        <w:ind w:left="1440" w:hanging="360"/>
      </w:pPr>
      <w:rPr>
        <w:rFonts w:ascii="Courier New" w:hAnsi="Courier New" w:hint="default"/>
      </w:rPr>
    </w:lvl>
    <w:lvl w:ilvl="2" w:tplc="E028F872">
      <w:start w:val="1"/>
      <w:numFmt w:val="bullet"/>
      <w:lvlText w:val=""/>
      <w:lvlJc w:val="left"/>
      <w:pPr>
        <w:ind w:left="2160" w:hanging="360"/>
      </w:pPr>
      <w:rPr>
        <w:rFonts w:ascii="Wingdings" w:hAnsi="Wingdings" w:hint="default"/>
      </w:rPr>
    </w:lvl>
    <w:lvl w:ilvl="3" w:tplc="F64C6A66">
      <w:start w:val="1"/>
      <w:numFmt w:val="bullet"/>
      <w:lvlText w:val=""/>
      <w:lvlJc w:val="left"/>
      <w:pPr>
        <w:ind w:left="2880" w:hanging="360"/>
      </w:pPr>
      <w:rPr>
        <w:rFonts w:ascii="Symbol" w:hAnsi="Symbol" w:hint="default"/>
      </w:rPr>
    </w:lvl>
    <w:lvl w:ilvl="4" w:tplc="506A5FC2">
      <w:start w:val="1"/>
      <w:numFmt w:val="bullet"/>
      <w:lvlText w:val="o"/>
      <w:lvlJc w:val="left"/>
      <w:pPr>
        <w:ind w:left="3600" w:hanging="360"/>
      </w:pPr>
      <w:rPr>
        <w:rFonts w:ascii="Courier New" w:hAnsi="Courier New" w:hint="default"/>
      </w:rPr>
    </w:lvl>
    <w:lvl w:ilvl="5" w:tplc="23C8087E">
      <w:start w:val="1"/>
      <w:numFmt w:val="bullet"/>
      <w:lvlText w:val=""/>
      <w:lvlJc w:val="left"/>
      <w:pPr>
        <w:ind w:left="4320" w:hanging="360"/>
      </w:pPr>
      <w:rPr>
        <w:rFonts w:ascii="Wingdings" w:hAnsi="Wingdings" w:hint="default"/>
      </w:rPr>
    </w:lvl>
    <w:lvl w:ilvl="6" w:tplc="071E43D0">
      <w:start w:val="1"/>
      <w:numFmt w:val="bullet"/>
      <w:lvlText w:val=""/>
      <w:lvlJc w:val="left"/>
      <w:pPr>
        <w:ind w:left="5040" w:hanging="360"/>
      </w:pPr>
      <w:rPr>
        <w:rFonts w:ascii="Symbol" w:hAnsi="Symbol" w:hint="default"/>
      </w:rPr>
    </w:lvl>
    <w:lvl w:ilvl="7" w:tplc="07A23BCA">
      <w:start w:val="1"/>
      <w:numFmt w:val="bullet"/>
      <w:lvlText w:val="o"/>
      <w:lvlJc w:val="left"/>
      <w:pPr>
        <w:ind w:left="5760" w:hanging="360"/>
      </w:pPr>
      <w:rPr>
        <w:rFonts w:ascii="Courier New" w:hAnsi="Courier New" w:hint="default"/>
      </w:rPr>
    </w:lvl>
    <w:lvl w:ilvl="8" w:tplc="04442212">
      <w:start w:val="1"/>
      <w:numFmt w:val="bullet"/>
      <w:lvlText w:val=""/>
      <w:lvlJc w:val="left"/>
      <w:pPr>
        <w:ind w:left="6480" w:hanging="360"/>
      </w:pPr>
      <w:rPr>
        <w:rFonts w:ascii="Wingdings" w:hAnsi="Wingdings" w:hint="default"/>
      </w:rPr>
    </w:lvl>
  </w:abstractNum>
  <w:abstractNum w:abstractNumId="32"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6F831B4"/>
    <w:multiLevelType w:val="hybridMultilevel"/>
    <w:tmpl w:val="14E01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328EF3"/>
    <w:multiLevelType w:val="hybridMultilevel"/>
    <w:tmpl w:val="FFFFFFFF"/>
    <w:lvl w:ilvl="0" w:tplc="401861E4">
      <w:start w:val="1"/>
      <w:numFmt w:val="bullet"/>
      <w:lvlText w:val=""/>
      <w:lvlJc w:val="left"/>
      <w:pPr>
        <w:ind w:left="720" w:hanging="360"/>
      </w:pPr>
      <w:rPr>
        <w:rFonts w:ascii="Symbol" w:hAnsi="Symbol" w:hint="default"/>
      </w:rPr>
    </w:lvl>
    <w:lvl w:ilvl="1" w:tplc="05BA04F4">
      <w:start w:val="1"/>
      <w:numFmt w:val="bullet"/>
      <w:lvlText w:val="o"/>
      <w:lvlJc w:val="left"/>
      <w:pPr>
        <w:ind w:left="1440" w:hanging="360"/>
      </w:pPr>
      <w:rPr>
        <w:rFonts w:ascii="Courier New" w:hAnsi="Courier New" w:hint="default"/>
      </w:rPr>
    </w:lvl>
    <w:lvl w:ilvl="2" w:tplc="4304674A">
      <w:start w:val="1"/>
      <w:numFmt w:val="bullet"/>
      <w:lvlText w:val=""/>
      <w:lvlJc w:val="left"/>
      <w:pPr>
        <w:ind w:left="2160" w:hanging="360"/>
      </w:pPr>
      <w:rPr>
        <w:rFonts w:ascii="Wingdings" w:hAnsi="Wingdings" w:hint="default"/>
      </w:rPr>
    </w:lvl>
    <w:lvl w:ilvl="3" w:tplc="FE5C9272">
      <w:start w:val="1"/>
      <w:numFmt w:val="bullet"/>
      <w:lvlText w:val=""/>
      <w:lvlJc w:val="left"/>
      <w:pPr>
        <w:ind w:left="2880" w:hanging="360"/>
      </w:pPr>
      <w:rPr>
        <w:rFonts w:ascii="Symbol" w:hAnsi="Symbol" w:hint="default"/>
      </w:rPr>
    </w:lvl>
    <w:lvl w:ilvl="4" w:tplc="B4C22512">
      <w:start w:val="1"/>
      <w:numFmt w:val="bullet"/>
      <w:lvlText w:val="o"/>
      <w:lvlJc w:val="left"/>
      <w:pPr>
        <w:ind w:left="3600" w:hanging="360"/>
      </w:pPr>
      <w:rPr>
        <w:rFonts w:ascii="Courier New" w:hAnsi="Courier New" w:hint="default"/>
      </w:rPr>
    </w:lvl>
    <w:lvl w:ilvl="5" w:tplc="A9AE076C">
      <w:start w:val="1"/>
      <w:numFmt w:val="bullet"/>
      <w:lvlText w:val=""/>
      <w:lvlJc w:val="left"/>
      <w:pPr>
        <w:ind w:left="4320" w:hanging="360"/>
      </w:pPr>
      <w:rPr>
        <w:rFonts w:ascii="Wingdings" w:hAnsi="Wingdings" w:hint="default"/>
      </w:rPr>
    </w:lvl>
    <w:lvl w:ilvl="6" w:tplc="064CF13A">
      <w:start w:val="1"/>
      <w:numFmt w:val="bullet"/>
      <w:lvlText w:val=""/>
      <w:lvlJc w:val="left"/>
      <w:pPr>
        <w:ind w:left="5040" w:hanging="360"/>
      </w:pPr>
      <w:rPr>
        <w:rFonts w:ascii="Symbol" w:hAnsi="Symbol" w:hint="default"/>
      </w:rPr>
    </w:lvl>
    <w:lvl w:ilvl="7" w:tplc="CCDA747E">
      <w:start w:val="1"/>
      <w:numFmt w:val="bullet"/>
      <w:lvlText w:val="o"/>
      <w:lvlJc w:val="left"/>
      <w:pPr>
        <w:ind w:left="5760" w:hanging="360"/>
      </w:pPr>
      <w:rPr>
        <w:rFonts w:ascii="Courier New" w:hAnsi="Courier New" w:hint="default"/>
      </w:rPr>
    </w:lvl>
    <w:lvl w:ilvl="8" w:tplc="9BA6C14A">
      <w:start w:val="1"/>
      <w:numFmt w:val="bullet"/>
      <w:lvlText w:val=""/>
      <w:lvlJc w:val="left"/>
      <w:pPr>
        <w:ind w:left="6480" w:hanging="360"/>
      </w:pPr>
      <w:rPr>
        <w:rFonts w:ascii="Wingdings" w:hAnsi="Wingdings" w:hint="default"/>
      </w:rPr>
    </w:lvl>
  </w:abstractNum>
  <w:abstractNum w:abstractNumId="36" w15:restartNumberingAfterBreak="0">
    <w:nsid w:val="608DF58E"/>
    <w:multiLevelType w:val="hybridMultilevel"/>
    <w:tmpl w:val="FFFFFFFF"/>
    <w:lvl w:ilvl="0" w:tplc="16647A88">
      <w:start w:val="1"/>
      <w:numFmt w:val="bullet"/>
      <w:lvlText w:val=""/>
      <w:lvlJc w:val="left"/>
      <w:pPr>
        <w:ind w:left="720" w:hanging="360"/>
      </w:pPr>
      <w:rPr>
        <w:rFonts w:ascii="Symbol" w:hAnsi="Symbol" w:hint="default"/>
      </w:rPr>
    </w:lvl>
    <w:lvl w:ilvl="1" w:tplc="497214B8">
      <w:start w:val="1"/>
      <w:numFmt w:val="bullet"/>
      <w:lvlText w:val="o"/>
      <w:lvlJc w:val="left"/>
      <w:pPr>
        <w:ind w:left="1440" w:hanging="360"/>
      </w:pPr>
      <w:rPr>
        <w:rFonts w:ascii="Courier New" w:hAnsi="Courier New" w:hint="default"/>
      </w:rPr>
    </w:lvl>
    <w:lvl w:ilvl="2" w:tplc="58345768">
      <w:start w:val="1"/>
      <w:numFmt w:val="bullet"/>
      <w:lvlText w:val=""/>
      <w:lvlJc w:val="left"/>
      <w:pPr>
        <w:ind w:left="2160" w:hanging="360"/>
      </w:pPr>
      <w:rPr>
        <w:rFonts w:ascii="Wingdings" w:hAnsi="Wingdings" w:hint="default"/>
      </w:rPr>
    </w:lvl>
    <w:lvl w:ilvl="3" w:tplc="A82AFBBA">
      <w:start w:val="1"/>
      <w:numFmt w:val="bullet"/>
      <w:lvlText w:val=""/>
      <w:lvlJc w:val="left"/>
      <w:pPr>
        <w:ind w:left="2880" w:hanging="360"/>
      </w:pPr>
      <w:rPr>
        <w:rFonts w:ascii="Symbol" w:hAnsi="Symbol" w:hint="default"/>
      </w:rPr>
    </w:lvl>
    <w:lvl w:ilvl="4" w:tplc="A46C61EE">
      <w:start w:val="1"/>
      <w:numFmt w:val="bullet"/>
      <w:lvlText w:val="o"/>
      <w:lvlJc w:val="left"/>
      <w:pPr>
        <w:ind w:left="3600" w:hanging="360"/>
      </w:pPr>
      <w:rPr>
        <w:rFonts w:ascii="Courier New" w:hAnsi="Courier New" w:hint="default"/>
      </w:rPr>
    </w:lvl>
    <w:lvl w:ilvl="5" w:tplc="5DB8E20E">
      <w:start w:val="1"/>
      <w:numFmt w:val="bullet"/>
      <w:lvlText w:val=""/>
      <w:lvlJc w:val="left"/>
      <w:pPr>
        <w:ind w:left="4320" w:hanging="360"/>
      </w:pPr>
      <w:rPr>
        <w:rFonts w:ascii="Wingdings" w:hAnsi="Wingdings" w:hint="default"/>
      </w:rPr>
    </w:lvl>
    <w:lvl w:ilvl="6" w:tplc="BAAAC246">
      <w:start w:val="1"/>
      <w:numFmt w:val="bullet"/>
      <w:lvlText w:val=""/>
      <w:lvlJc w:val="left"/>
      <w:pPr>
        <w:ind w:left="5040" w:hanging="360"/>
      </w:pPr>
      <w:rPr>
        <w:rFonts w:ascii="Symbol" w:hAnsi="Symbol" w:hint="default"/>
      </w:rPr>
    </w:lvl>
    <w:lvl w:ilvl="7" w:tplc="891EE2E8">
      <w:start w:val="1"/>
      <w:numFmt w:val="bullet"/>
      <w:lvlText w:val="o"/>
      <w:lvlJc w:val="left"/>
      <w:pPr>
        <w:ind w:left="5760" w:hanging="360"/>
      </w:pPr>
      <w:rPr>
        <w:rFonts w:ascii="Courier New" w:hAnsi="Courier New" w:hint="default"/>
      </w:rPr>
    </w:lvl>
    <w:lvl w:ilvl="8" w:tplc="63C4D242">
      <w:start w:val="1"/>
      <w:numFmt w:val="bullet"/>
      <w:lvlText w:val=""/>
      <w:lvlJc w:val="left"/>
      <w:pPr>
        <w:ind w:left="6480" w:hanging="360"/>
      </w:pPr>
      <w:rPr>
        <w:rFonts w:ascii="Wingdings" w:hAnsi="Wingdings" w:hint="default"/>
      </w:rPr>
    </w:lvl>
  </w:abstractNum>
  <w:abstractNum w:abstractNumId="37" w15:restartNumberingAfterBreak="0">
    <w:nsid w:val="62A6B32E"/>
    <w:multiLevelType w:val="hybridMultilevel"/>
    <w:tmpl w:val="C56E8A9E"/>
    <w:lvl w:ilvl="0" w:tplc="5A7E24C4">
      <w:start w:val="1"/>
      <w:numFmt w:val="bullet"/>
      <w:lvlText w:val=""/>
      <w:lvlJc w:val="left"/>
      <w:pPr>
        <w:ind w:left="720" w:hanging="360"/>
      </w:pPr>
      <w:rPr>
        <w:rFonts w:ascii="Symbol" w:hAnsi="Symbol" w:hint="default"/>
      </w:rPr>
    </w:lvl>
    <w:lvl w:ilvl="1" w:tplc="CCFC7224">
      <w:start w:val="1"/>
      <w:numFmt w:val="bullet"/>
      <w:lvlText w:val="o"/>
      <w:lvlJc w:val="left"/>
      <w:pPr>
        <w:ind w:left="1440" w:hanging="360"/>
      </w:pPr>
      <w:rPr>
        <w:rFonts w:ascii="Courier New" w:hAnsi="Courier New" w:hint="default"/>
      </w:rPr>
    </w:lvl>
    <w:lvl w:ilvl="2" w:tplc="37EE17FC">
      <w:start w:val="1"/>
      <w:numFmt w:val="bullet"/>
      <w:lvlText w:val=""/>
      <w:lvlJc w:val="left"/>
      <w:pPr>
        <w:ind w:left="2160" w:hanging="360"/>
      </w:pPr>
      <w:rPr>
        <w:rFonts w:ascii="Wingdings" w:hAnsi="Wingdings" w:hint="default"/>
      </w:rPr>
    </w:lvl>
    <w:lvl w:ilvl="3" w:tplc="896EACF8">
      <w:start w:val="1"/>
      <w:numFmt w:val="bullet"/>
      <w:lvlText w:val=""/>
      <w:lvlJc w:val="left"/>
      <w:pPr>
        <w:ind w:left="2880" w:hanging="360"/>
      </w:pPr>
      <w:rPr>
        <w:rFonts w:ascii="Symbol" w:hAnsi="Symbol" w:hint="default"/>
      </w:rPr>
    </w:lvl>
    <w:lvl w:ilvl="4" w:tplc="1B8C3548">
      <w:start w:val="1"/>
      <w:numFmt w:val="bullet"/>
      <w:lvlText w:val="o"/>
      <w:lvlJc w:val="left"/>
      <w:pPr>
        <w:ind w:left="3600" w:hanging="360"/>
      </w:pPr>
      <w:rPr>
        <w:rFonts w:ascii="Courier New" w:hAnsi="Courier New" w:hint="default"/>
      </w:rPr>
    </w:lvl>
    <w:lvl w:ilvl="5" w:tplc="599ADA46">
      <w:start w:val="1"/>
      <w:numFmt w:val="bullet"/>
      <w:lvlText w:val=""/>
      <w:lvlJc w:val="left"/>
      <w:pPr>
        <w:ind w:left="4320" w:hanging="360"/>
      </w:pPr>
      <w:rPr>
        <w:rFonts w:ascii="Wingdings" w:hAnsi="Wingdings" w:hint="default"/>
      </w:rPr>
    </w:lvl>
    <w:lvl w:ilvl="6" w:tplc="71D8F2F4">
      <w:start w:val="1"/>
      <w:numFmt w:val="bullet"/>
      <w:lvlText w:val=""/>
      <w:lvlJc w:val="left"/>
      <w:pPr>
        <w:ind w:left="5040" w:hanging="360"/>
      </w:pPr>
      <w:rPr>
        <w:rFonts w:ascii="Symbol" w:hAnsi="Symbol" w:hint="default"/>
      </w:rPr>
    </w:lvl>
    <w:lvl w:ilvl="7" w:tplc="1CA41B74">
      <w:start w:val="1"/>
      <w:numFmt w:val="bullet"/>
      <w:lvlText w:val="o"/>
      <w:lvlJc w:val="left"/>
      <w:pPr>
        <w:ind w:left="5760" w:hanging="360"/>
      </w:pPr>
      <w:rPr>
        <w:rFonts w:ascii="Courier New" w:hAnsi="Courier New" w:hint="default"/>
      </w:rPr>
    </w:lvl>
    <w:lvl w:ilvl="8" w:tplc="9A702C26">
      <w:start w:val="1"/>
      <w:numFmt w:val="bullet"/>
      <w:lvlText w:val=""/>
      <w:lvlJc w:val="left"/>
      <w:pPr>
        <w:ind w:left="6480" w:hanging="360"/>
      </w:pPr>
      <w:rPr>
        <w:rFonts w:ascii="Wingdings" w:hAnsi="Wingdings" w:hint="default"/>
      </w:rPr>
    </w:lvl>
  </w:abstractNum>
  <w:abstractNum w:abstractNumId="3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5352743"/>
    <w:multiLevelType w:val="hybridMultilevel"/>
    <w:tmpl w:val="FFFFFFFF"/>
    <w:lvl w:ilvl="0" w:tplc="31ECAF4A">
      <w:start w:val="1"/>
      <w:numFmt w:val="bullet"/>
      <w:lvlText w:val=""/>
      <w:lvlJc w:val="left"/>
      <w:pPr>
        <w:ind w:left="720" w:hanging="360"/>
      </w:pPr>
      <w:rPr>
        <w:rFonts w:ascii="Symbol" w:hAnsi="Symbol" w:hint="default"/>
      </w:rPr>
    </w:lvl>
    <w:lvl w:ilvl="1" w:tplc="5A027BA0">
      <w:start w:val="1"/>
      <w:numFmt w:val="bullet"/>
      <w:lvlText w:val="o"/>
      <w:lvlJc w:val="left"/>
      <w:pPr>
        <w:ind w:left="1440" w:hanging="360"/>
      </w:pPr>
      <w:rPr>
        <w:rFonts w:ascii="Courier New" w:hAnsi="Courier New" w:hint="default"/>
      </w:rPr>
    </w:lvl>
    <w:lvl w:ilvl="2" w:tplc="1E783BCC">
      <w:start w:val="1"/>
      <w:numFmt w:val="bullet"/>
      <w:lvlText w:val=""/>
      <w:lvlJc w:val="left"/>
      <w:pPr>
        <w:ind w:left="2160" w:hanging="360"/>
      </w:pPr>
      <w:rPr>
        <w:rFonts w:ascii="Wingdings" w:hAnsi="Wingdings" w:hint="default"/>
      </w:rPr>
    </w:lvl>
    <w:lvl w:ilvl="3" w:tplc="7042F0D4">
      <w:start w:val="1"/>
      <w:numFmt w:val="bullet"/>
      <w:lvlText w:val=""/>
      <w:lvlJc w:val="left"/>
      <w:pPr>
        <w:ind w:left="2880" w:hanging="360"/>
      </w:pPr>
      <w:rPr>
        <w:rFonts w:ascii="Symbol" w:hAnsi="Symbol" w:hint="default"/>
      </w:rPr>
    </w:lvl>
    <w:lvl w:ilvl="4" w:tplc="833406CE">
      <w:start w:val="1"/>
      <w:numFmt w:val="bullet"/>
      <w:lvlText w:val="o"/>
      <w:lvlJc w:val="left"/>
      <w:pPr>
        <w:ind w:left="3600" w:hanging="360"/>
      </w:pPr>
      <w:rPr>
        <w:rFonts w:ascii="Courier New" w:hAnsi="Courier New" w:hint="default"/>
      </w:rPr>
    </w:lvl>
    <w:lvl w:ilvl="5" w:tplc="87D0BCE4">
      <w:start w:val="1"/>
      <w:numFmt w:val="bullet"/>
      <w:lvlText w:val=""/>
      <w:lvlJc w:val="left"/>
      <w:pPr>
        <w:ind w:left="4320" w:hanging="360"/>
      </w:pPr>
      <w:rPr>
        <w:rFonts w:ascii="Wingdings" w:hAnsi="Wingdings" w:hint="default"/>
      </w:rPr>
    </w:lvl>
    <w:lvl w:ilvl="6" w:tplc="247AD994">
      <w:start w:val="1"/>
      <w:numFmt w:val="bullet"/>
      <w:lvlText w:val=""/>
      <w:lvlJc w:val="left"/>
      <w:pPr>
        <w:ind w:left="5040" w:hanging="360"/>
      </w:pPr>
      <w:rPr>
        <w:rFonts w:ascii="Symbol" w:hAnsi="Symbol" w:hint="default"/>
      </w:rPr>
    </w:lvl>
    <w:lvl w:ilvl="7" w:tplc="BBCC1B1A">
      <w:start w:val="1"/>
      <w:numFmt w:val="bullet"/>
      <w:lvlText w:val="o"/>
      <w:lvlJc w:val="left"/>
      <w:pPr>
        <w:ind w:left="5760" w:hanging="360"/>
      </w:pPr>
      <w:rPr>
        <w:rFonts w:ascii="Courier New" w:hAnsi="Courier New" w:hint="default"/>
      </w:rPr>
    </w:lvl>
    <w:lvl w:ilvl="8" w:tplc="3A02CE4C">
      <w:start w:val="1"/>
      <w:numFmt w:val="bullet"/>
      <w:lvlText w:val=""/>
      <w:lvlJc w:val="left"/>
      <w:pPr>
        <w:ind w:left="6480" w:hanging="360"/>
      </w:pPr>
      <w:rPr>
        <w:rFonts w:ascii="Wingdings" w:hAnsi="Wingdings" w:hint="default"/>
      </w:rPr>
    </w:lvl>
  </w:abstractNum>
  <w:abstractNum w:abstractNumId="40" w15:restartNumberingAfterBreak="0">
    <w:nsid w:val="683D2430"/>
    <w:multiLevelType w:val="hybridMultilevel"/>
    <w:tmpl w:val="FFFFFFFF"/>
    <w:lvl w:ilvl="0" w:tplc="7298AF6A">
      <w:start w:val="1"/>
      <w:numFmt w:val="bullet"/>
      <w:lvlText w:val=""/>
      <w:lvlJc w:val="left"/>
      <w:pPr>
        <w:ind w:left="720" w:hanging="360"/>
      </w:pPr>
      <w:rPr>
        <w:rFonts w:ascii="Symbol" w:hAnsi="Symbol" w:hint="default"/>
      </w:rPr>
    </w:lvl>
    <w:lvl w:ilvl="1" w:tplc="1514FD24">
      <w:start w:val="1"/>
      <w:numFmt w:val="bullet"/>
      <w:lvlText w:val="o"/>
      <w:lvlJc w:val="left"/>
      <w:pPr>
        <w:ind w:left="1440" w:hanging="360"/>
      </w:pPr>
      <w:rPr>
        <w:rFonts w:ascii="Courier New" w:hAnsi="Courier New" w:hint="default"/>
      </w:rPr>
    </w:lvl>
    <w:lvl w:ilvl="2" w:tplc="DE9C86B6">
      <w:start w:val="1"/>
      <w:numFmt w:val="bullet"/>
      <w:lvlText w:val=""/>
      <w:lvlJc w:val="left"/>
      <w:pPr>
        <w:ind w:left="2160" w:hanging="360"/>
      </w:pPr>
      <w:rPr>
        <w:rFonts w:ascii="Wingdings" w:hAnsi="Wingdings" w:hint="default"/>
      </w:rPr>
    </w:lvl>
    <w:lvl w:ilvl="3" w:tplc="5E566EFC">
      <w:start w:val="1"/>
      <w:numFmt w:val="bullet"/>
      <w:lvlText w:val=""/>
      <w:lvlJc w:val="left"/>
      <w:pPr>
        <w:ind w:left="2880" w:hanging="360"/>
      </w:pPr>
      <w:rPr>
        <w:rFonts w:ascii="Symbol" w:hAnsi="Symbol" w:hint="default"/>
      </w:rPr>
    </w:lvl>
    <w:lvl w:ilvl="4" w:tplc="36B66874">
      <w:start w:val="1"/>
      <w:numFmt w:val="bullet"/>
      <w:lvlText w:val="o"/>
      <w:lvlJc w:val="left"/>
      <w:pPr>
        <w:ind w:left="3600" w:hanging="360"/>
      </w:pPr>
      <w:rPr>
        <w:rFonts w:ascii="Courier New" w:hAnsi="Courier New" w:hint="default"/>
      </w:rPr>
    </w:lvl>
    <w:lvl w:ilvl="5" w:tplc="82BA7D50">
      <w:start w:val="1"/>
      <w:numFmt w:val="bullet"/>
      <w:lvlText w:val=""/>
      <w:lvlJc w:val="left"/>
      <w:pPr>
        <w:ind w:left="4320" w:hanging="360"/>
      </w:pPr>
      <w:rPr>
        <w:rFonts w:ascii="Wingdings" w:hAnsi="Wingdings" w:hint="default"/>
      </w:rPr>
    </w:lvl>
    <w:lvl w:ilvl="6" w:tplc="EC284AAC">
      <w:start w:val="1"/>
      <w:numFmt w:val="bullet"/>
      <w:lvlText w:val=""/>
      <w:lvlJc w:val="left"/>
      <w:pPr>
        <w:ind w:left="5040" w:hanging="360"/>
      </w:pPr>
      <w:rPr>
        <w:rFonts w:ascii="Symbol" w:hAnsi="Symbol" w:hint="default"/>
      </w:rPr>
    </w:lvl>
    <w:lvl w:ilvl="7" w:tplc="216ECCD6">
      <w:start w:val="1"/>
      <w:numFmt w:val="bullet"/>
      <w:lvlText w:val="o"/>
      <w:lvlJc w:val="left"/>
      <w:pPr>
        <w:ind w:left="5760" w:hanging="360"/>
      </w:pPr>
      <w:rPr>
        <w:rFonts w:ascii="Courier New" w:hAnsi="Courier New" w:hint="default"/>
      </w:rPr>
    </w:lvl>
    <w:lvl w:ilvl="8" w:tplc="A34AFA4E">
      <w:start w:val="1"/>
      <w:numFmt w:val="bullet"/>
      <w:lvlText w:val=""/>
      <w:lvlJc w:val="left"/>
      <w:pPr>
        <w:ind w:left="6480" w:hanging="360"/>
      </w:pPr>
      <w:rPr>
        <w:rFonts w:ascii="Wingdings" w:hAnsi="Wingdings" w:hint="default"/>
      </w:rPr>
    </w:lvl>
  </w:abstractNum>
  <w:abstractNum w:abstractNumId="41" w15:restartNumberingAfterBreak="0">
    <w:nsid w:val="7062C232"/>
    <w:multiLevelType w:val="hybridMultilevel"/>
    <w:tmpl w:val="F2CE84E4"/>
    <w:lvl w:ilvl="0" w:tplc="7F5EC4F8">
      <w:start w:val="1"/>
      <w:numFmt w:val="bullet"/>
      <w:lvlText w:val=""/>
      <w:lvlJc w:val="left"/>
      <w:pPr>
        <w:ind w:left="720" w:hanging="360"/>
      </w:pPr>
      <w:rPr>
        <w:rFonts w:ascii="Symbol" w:hAnsi="Symbol" w:hint="default"/>
      </w:rPr>
    </w:lvl>
    <w:lvl w:ilvl="1" w:tplc="0D40A494">
      <w:start w:val="1"/>
      <w:numFmt w:val="bullet"/>
      <w:lvlText w:val="o"/>
      <w:lvlJc w:val="left"/>
      <w:pPr>
        <w:ind w:left="1440" w:hanging="360"/>
      </w:pPr>
      <w:rPr>
        <w:rFonts w:ascii="Courier New" w:hAnsi="Courier New" w:hint="default"/>
      </w:rPr>
    </w:lvl>
    <w:lvl w:ilvl="2" w:tplc="3BCA3DA4">
      <w:start w:val="1"/>
      <w:numFmt w:val="bullet"/>
      <w:lvlText w:val=""/>
      <w:lvlJc w:val="left"/>
      <w:pPr>
        <w:ind w:left="2160" w:hanging="360"/>
      </w:pPr>
      <w:rPr>
        <w:rFonts w:ascii="Wingdings" w:hAnsi="Wingdings" w:hint="default"/>
      </w:rPr>
    </w:lvl>
    <w:lvl w:ilvl="3" w:tplc="3AB497AC">
      <w:start w:val="1"/>
      <w:numFmt w:val="bullet"/>
      <w:lvlText w:val=""/>
      <w:lvlJc w:val="left"/>
      <w:pPr>
        <w:ind w:left="2880" w:hanging="360"/>
      </w:pPr>
      <w:rPr>
        <w:rFonts w:ascii="Symbol" w:hAnsi="Symbol" w:hint="default"/>
      </w:rPr>
    </w:lvl>
    <w:lvl w:ilvl="4" w:tplc="489C0ACC">
      <w:start w:val="1"/>
      <w:numFmt w:val="bullet"/>
      <w:lvlText w:val="o"/>
      <w:lvlJc w:val="left"/>
      <w:pPr>
        <w:ind w:left="3600" w:hanging="360"/>
      </w:pPr>
      <w:rPr>
        <w:rFonts w:ascii="Courier New" w:hAnsi="Courier New" w:hint="default"/>
      </w:rPr>
    </w:lvl>
    <w:lvl w:ilvl="5" w:tplc="8B12CE4C">
      <w:start w:val="1"/>
      <w:numFmt w:val="bullet"/>
      <w:lvlText w:val=""/>
      <w:lvlJc w:val="left"/>
      <w:pPr>
        <w:ind w:left="4320" w:hanging="360"/>
      </w:pPr>
      <w:rPr>
        <w:rFonts w:ascii="Wingdings" w:hAnsi="Wingdings" w:hint="default"/>
      </w:rPr>
    </w:lvl>
    <w:lvl w:ilvl="6" w:tplc="BDBEB0A6">
      <w:start w:val="1"/>
      <w:numFmt w:val="bullet"/>
      <w:lvlText w:val=""/>
      <w:lvlJc w:val="left"/>
      <w:pPr>
        <w:ind w:left="5040" w:hanging="360"/>
      </w:pPr>
      <w:rPr>
        <w:rFonts w:ascii="Symbol" w:hAnsi="Symbol" w:hint="default"/>
      </w:rPr>
    </w:lvl>
    <w:lvl w:ilvl="7" w:tplc="704A2B3E">
      <w:start w:val="1"/>
      <w:numFmt w:val="bullet"/>
      <w:lvlText w:val="o"/>
      <w:lvlJc w:val="left"/>
      <w:pPr>
        <w:ind w:left="5760" w:hanging="360"/>
      </w:pPr>
      <w:rPr>
        <w:rFonts w:ascii="Courier New" w:hAnsi="Courier New" w:hint="default"/>
      </w:rPr>
    </w:lvl>
    <w:lvl w:ilvl="8" w:tplc="654208B0">
      <w:start w:val="1"/>
      <w:numFmt w:val="bullet"/>
      <w:lvlText w:val=""/>
      <w:lvlJc w:val="left"/>
      <w:pPr>
        <w:ind w:left="6480" w:hanging="360"/>
      </w:pPr>
      <w:rPr>
        <w:rFonts w:ascii="Wingdings" w:hAnsi="Wingdings" w:hint="default"/>
      </w:rPr>
    </w:lvl>
  </w:abstractNum>
  <w:abstractNum w:abstractNumId="42" w15:restartNumberingAfterBreak="0">
    <w:nsid w:val="77485834"/>
    <w:multiLevelType w:val="hybridMultilevel"/>
    <w:tmpl w:val="9B2EAC32"/>
    <w:styleLink w:val="ZZTable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ADB0E1"/>
    <w:multiLevelType w:val="hybridMultilevel"/>
    <w:tmpl w:val="FFFFFFFF"/>
    <w:lvl w:ilvl="0" w:tplc="A9F45F94">
      <w:start w:val="1"/>
      <w:numFmt w:val="bullet"/>
      <w:lvlText w:val=""/>
      <w:lvlJc w:val="left"/>
      <w:pPr>
        <w:ind w:left="360" w:hanging="360"/>
      </w:pPr>
      <w:rPr>
        <w:rFonts w:ascii="Symbol" w:hAnsi="Symbol" w:hint="default"/>
      </w:rPr>
    </w:lvl>
    <w:lvl w:ilvl="1" w:tplc="4EEAC6C8">
      <w:start w:val="1"/>
      <w:numFmt w:val="bullet"/>
      <w:lvlText w:val="o"/>
      <w:lvlJc w:val="left"/>
      <w:pPr>
        <w:ind w:left="1080" w:hanging="360"/>
      </w:pPr>
      <w:rPr>
        <w:rFonts w:ascii="Courier New" w:hAnsi="Courier New" w:hint="default"/>
      </w:rPr>
    </w:lvl>
    <w:lvl w:ilvl="2" w:tplc="A29A7BBA">
      <w:start w:val="1"/>
      <w:numFmt w:val="bullet"/>
      <w:lvlText w:val=""/>
      <w:lvlJc w:val="left"/>
      <w:pPr>
        <w:ind w:left="1800" w:hanging="360"/>
      </w:pPr>
      <w:rPr>
        <w:rFonts w:ascii="Wingdings" w:hAnsi="Wingdings" w:hint="default"/>
      </w:rPr>
    </w:lvl>
    <w:lvl w:ilvl="3" w:tplc="EC1221C4">
      <w:start w:val="1"/>
      <w:numFmt w:val="bullet"/>
      <w:lvlText w:val=""/>
      <w:lvlJc w:val="left"/>
      <w:pPr>
        <w:ind w:left="2520" w:hanging="360"/>
      </w:pPr>
      <w:rPr>
        <w:rFonts w:ascii="Symbol" w:hAnsi="Symbol" w:hint="default"/>
      </w:rPr>
    </w:lvl>
    <w:lvl w:ilvl="4" w:tplc="DD627274">
      <w:start w:val="1"/>
      <w:numFmt w:val="bullet"/>
      <w:lvlText w:val="o"/>
      <w:lvlJc w:val="left"/>
      <w:pPr>
        <w:ind w:left="3240" w:hanging="360"/>
      </w:pPr>
      <w:rPr>
        <w:rFonts w:ascii="Courier New" w:hAnsi="Courier New" w:hint="default"/>
      </w:rPr>
    </w:lvl>
    <w:lvl w:ilvl="5" w:tplc="63F41A7C">
      <w:start w:val="1"/>
      <w:numFmt w:val="bullet"/>
      <w:lvlText w:val=""/>
      <w:lvlJc w:val="left"/>
      <w:pPr>
        <w:ind w:left="3960" w:hanging="360"/>
      </w:pPr>
      <w:rPr>
        <w:rFonts w:ascii="Wingdings" w:hAnsi="Wingdings" w:hint="default"/>
      </w:rPr>
    </w:lvl>
    <w:lvl w:ilvl="6" w:tplc="8A1A7480">
      <w:start w:val="1"/>
      <w:numFmt w:val="bullet"/>
      <w:lvlText w:val=""/>
      <w:lvlJc w:val="left"/>
      <w:pPr>
        <w:ind w:left="4680" w:hanging="360"/>
      </w:pPr>
      <w:rPr>
        <w:rFonts w:ascii="Symbol" w:hAnsi="Symbol" w:hint="default"/>
      </w:rPr>
    </w:lvl>
    <w:lvl w:ilvl="7" w:tplc="B48A8950">
      <w:start w:val="1"/>
      <w:numFmt w:val="bullet"/>
      <w:lvlText w:val="o"/>
      <w:lvlJc w:val="left"/>
      <w:pPr>
        <w:ind w:left="5400" w:hanging="360"/>
      </w:pPr>
      <w:rPr>
        <w:rFonts w:ascii="Courier New" w:hAnsi="Courier New" w:hint="default"/>
      </w:rPr>
    </w:lvl>
    <w:lvl w:ilvl="8" w:tplc="507AC4E6">
      <w:start w:val="1"/>
      <w:numFmt w:val="bullet"/>
      <w:lvlText w:val=""/>
      <w:lvlJc w:val="left"/>
      <w:pPr>
        <w:ind w:left="6120" w:hanging="360"/>
      </w:pPr>
      <w:rPr>
        <w:rFonts w:ascii="Wingdings" w:hAnsi="Wingdings" w:hint="default"/>
      </w:rPr>
    </w:lvl>
  </w:abstractNum>
  <w:abstractNum w:abstractNumId="44" w15:restartNumberingAfterBreak="0">
    <w:nsid w:val="79255E49"/>
    <w:multiLevelType w:val="hybridMultilevel"/>
    <w:tmpl w:val="A7748BF6"/>
    <w:styleLink w:val="ZZNumberslowerroman"/>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9C49CD1"/>
    <w:multiLevelType w:val="hybridMultilevel"/>
    <w:tmpl w:val="FFFFFFFF"/>
    <w:lvl w:ilvl="0" w:tplc="032272F2">
      <w:start w:val="1"/>
      <w:numFmt w:val="bullet"/>
      <w:lvlText w:val=""/>
      <w:lvlJc w:val="left"/>
      <w:pPr>
        <w:ind w:left="360" w:hanging="360"/>
      </w:pPr>
      <w:rPr>
        <w:rFonts w:ascii="Symbol" w:hAnsi="Symbol" w:hint="default"/>
      </w:rPr>
    </w:lvl>
    <w:lvl w:ilvl="1" w:tplc="1FB270AA">
      <w:start w:val="1"/>
      <w:numFmt w:val="bullet"/>
      <w:lvlText w:val="o"/>
      <w:lvlJc w:val="left"/>
      <w:pPr>
        <w:ind w:left="1080" w:hanging="360"/>
      </w:pPr>
      <w:rPr>
        <w:rFonts w:ascii="Courier New" w:hAnsi="Courier New" w:hint="default"/>
      </w:rPr>
    </w:lvl>
    <w:lvl w:ilvl="2" w:tplc="BD68E934">
      <w:start w:val="1"/>
      <w:numFmt w:val="bullet"/>
      <w:lvlText w:val=""/>
      <w:lvlJc w:val="left"/>
      <w:pPr>
        <w:ind w:left="1800" w:hanging="360"/>
      </w:pPr>
      <w:rPr>
        <w:rFonts w:ascii="Wingdings" w:hAnsi="Wingdings" w:hint="default"/>
      </w:rPr>
    </w:lvl>
    <w:lvl w:ilvl="3" w:tplc="0062EE26">
      <w:start w:val="1"/>
      <w:numFmt w:val="bullet"/>
      <w:lvlText w:val=""/>
      <w:lvlJc w:val="left"/>
      <w:pPr>
        <w:ind w:left="2520" w:hanging="360"/>
      </w:pPr>
      <w:rPr>
        <w:rFonts w:ascii="Symbol" w:hAnsi="Symbol" w:hint="default"/>
      </w:rPr>
    </w:lvl>
    <w:lvl w:ilvl="4" w:tplc="DD0A6E1E">
      <w:start w:val="1"/>
      <w:numFmt w:val="bullet"/>
      <w:lvlText w:val="o"/>
      <w:lvlJc w:val="left"/>
      <w:pPr>
        <w:ind w:left="3240" w:hanging="360"/>
      </w:pPr>
      <w:rPr>
        <w:rFonts w:ascii="Courier New" w:hAnsi="Courier New" w:hint="default"/>
      </w:rPr>
    </w:lvl>
    <w:lvl w:ilvl="5" w:tplc="0480F242">
      <w:start w:val="1"/>
      <w:numFmt w:val="bullet"/>
      <w:lvlText w:val=""/>
      <w:lvlJc w:val="left"/>
      <w:pPr>
        <w:ind w:left="3960" w:hanging="360"/>
      </w:pPr>
      <w:rPr>
        <w:rFonts w:ascii="Wingdings" w:hAnsi="Wingdings" w:hint="default"/>
      </w:rPr>
    </w:lvl>
    <w:lvl w:ilvl="6" w:tplc="8CE2291A">
      <w:start w:val="1"/>
      <w:numFmt w:val="bullet"/>
      <w:lvlText w:val=""/>
      <w:lvlJc w:val="left"/>
      <w:pPr>
        <w:ind w:left="4680" w:hanging="360"/>
      </w:pPr>
      <w:rPr>
        <w:rFonts w:ascii="Symbol" w:hAnsi="Symbol" w:hint="default"/>
      </w:rPr>
    </w:lvl>
    <w:lvl w:ilvl="7" w:tplc="4EB2935C">
      <w:start w:val="1"/>
      <w:numFmt w:val="bullet"/>
      <w:lvlText w:val="o"/>
      <w:lvlJc w:val="left"/>
      <w:pPr>
        <w:ind w:left="5400" w:hanging="360"/>
      </w:pPr>
      <w:rPr>
        <w:rFonts w:ascii="Courier New" w:hAnsi="Courier New" w:hint="default"/>
      </w:rPr>
    </w:lvl>
    <w:lvl w:ilvl="8" w:tplc="A5540ECE">
      <w:start w:val="1"/>
      <w:numFmt w:val="bullet"/>
      <w:lvlText w:val=""/>
      <w:lvlJc w:val="left"/>
      <w:pPr>
        <w:ind w:left="6120" w:hanging="360"/>
      </w:pPr>
      <w:rPr>
        <w:rFonts w:ascii="Wingdings" w:hAnsi="Wingdings" w:hint="default"/>
      </w:rPr>
    </w:lvl>
  </w:abstractNum>
  <w:abstractNum w:abstractNumId="46" w15:restartNumberingAfterBreak="0">
    <w:nsid w:val="7CFD0258"/>
    <w:multiLevelType w:val="hybridMultilevel"/>
    <w:tmpl w:val="2D2EC85A"/>
    <w:lvl w:ilvl="0" w:tplc="CC068A64">
      <w:start w:val="1"/>
      <w:numFmt w:val="bullet"/>
      <w:lvlText w:val=""/>
      <w:lvlJc w:val="left"/>
      <w:pPr>
        <w:ind w:left="720" w:hanging="360"/>
      </w:pPr>
      <w:rPr>
        <w:rFonts w:ascii="Symbol" w:hAnsi="Symbol" w:hint="default"/>
      </w:rPr>
    </w:lvl>
    <w:lvl w:ilvl="1" w:tplc="CA9C6B58">
      <w:start w:val="1"/>
      <w:numFmt w:val="bullet"/>
      <w:lvlText w:val="o"/>
      <w:lvlJc w:val="left"/>
      <w:pPr>
        <w:ind w:left="1440" w:hanging="360"/>
      </w:pPr>
      <w:rPr>
        <w:rFonts w:ascii="Courier New" w:hAnsi="Courier New" w:hint="default"/>
      </w:rPr>
    </w:lvl>
    <w:lvl w:ilvl="2" w:tplc="A7365388">
      <w:start w:val="1"/>
      <w:numFmt w:val="bullet"/>
      <w:lvlText w:val=""/>
      <w:lvlJc w:val="left"/>
      <w:pPr>
        <w:ind w:left="2160" w:hanging="360"/>
      </w:pPr>
      <w:rPr>
        <w:rFonts w:ascii="Wingdings" w:hAnsi="Wingdings" w:hint="default"/>
      </w:rPr>
    </w:lvl>
    <w:lvl w:ilvl="3" w:tplc="F76802A6">
      <w:start w:val="1"/>
      <w:numFmt w:val="bullet"/>
      <w:lvlText w:val=""/>
      <w:lvlJc w:val="left"/>
      <w:pPr>
        <w:ind w:left="2880" w:hanging="360"/>
      </w:pPr>
      <w:rPr>
        <w:rFonts w:ascii="Symbol" w:hAnsi="Symbol" w:hint="default"/>
      </w:rPr>
    </w:lvl>
    <w:lvl w:ilvl="4" w:tplc="E5DEF1C0">
      <w:start w:val="1"/>
      <w:numFmt w:val="bullet"/>
      <w:lvlText w:val="o"/>
      <w:lvlJc w:val="left"/>
      <w:pPr>
        <w:ind w:left="3600" w:hanging="360"/>
      </w:pPr>
      <w:rPr>
        <w:rFonts w:ascii="Courier New" w:hAnsi="Courier New" w:hint="default"/>
      </w:rPr>
    </w:lvl>
    <w:lvl w:ilvl="5" w:tplc="E7207286">
      <w:start w:val="1"/>
      <w:numFmt w:val="bullet"/>
      <w:lvlText w:val=""/>
      <w:lvlJc w:val="left"/>
      <w:pPr>
        <w:ind w:left="4320" w:hanging="360"/>
      </w:pPr>
      <w:rPr>
        <w:rFonts w:ascii="Wingdings" w:hAnsi="Wingdings" w:hint="default"/>
      </w:rPr>
    </w:lvl>
    <w:lvl w:ilvl="6" w:tplc="02DC31BE">
      <w:start w:val="1"/>
      <w:numFmt w:val="bullet"/>
      <w:lvlText w:val=""/>
      <w:lvlJc w:val="left"/>
      <w:pPr>
        <w:ind w:left="5040" w:hanging="360"/>
      </w:pPr>
      <w:rPr>
        <w:rFonts w:ascii="Symbol" w:hAnsi="Symbol" w:hint="default"/>
      </w:rPr>
    </w:lvl>
    <w:lvl w:ilvl="7" w:tplc="9788C926">
      <w:start w:val="1"/>
      <w:numFmt w:val="bullet"/>
      <w:lvlText w:val="o"/>
      <w:lvlJc w:val="left"/>
      <w:pPr>
        <w:ind w:left="5760" w:hanging="360"/>
      </w:pPr>
      <w:rPr>
        <w:rFonts w:ascii="Courier New" w:hAnsi="Courier New" w:hint="default"/>
      </w:rPr>
    </w:lvl>
    <w:lvl w:ilvl="8" w:tplc="6CCC5B4A">
      <w:start w:val="1"/>
      <w:numFmt w:val="bullet"/>
      <w:lvlText w:val=""/>
      <w:lvlJc w:val="left"/>
      <w:pPr>
        <w:ind w:left="6480" w:hanging="360"/>
      </w:pPr>
      <w:rPr>
        <w:rFonts w:ascii="Wingdings" w:hAnsi="Wingdings" w:hint="default"/>
      </w:rPr>
    </w:lvl>
  </w:abstractNum>
  <w:abstractNum w:abstractNumId="47" w15:restartNumberingAfterBreak="0">
    <w:nsid w:val="7DBE1AB5"/>
    <w:multiLevelType w:val="hybridMultilevel"/>
    <w:tmpl w:val="F3165B60"/>
    <w:lvl w:ilvl="0" w:tplc="E3967CCA">
      <w:start w:val="1"/>
      <w:numFmt w:val="bullet"/>
      <w:lvlText w:val=""/>
      <w:lvlJc w:val="left"/>
      <w:pPr>
        <w:ind w:left="720" w:hanging="360"/>
      </w:pPr>
      <w:rPr>
        <w:rFonts w:ascii="Symbol" w:hAnsi="Symbol" w:hint="default"/>
      </w:rPr>
    </w:lvl>
    <w:lvl w:ilvl="1" w:tplc="C8D89F78">
      <w:start w:val="1"/>
      <w:numFmt w:val="bullet"/>
      <w:lvlText w:val="o"/>
      <w:lvlJc w:val="left"/>
      <w:pPr>
        <w:ind w:left="1440" w:hanging="360"/>
      </w:pPr>
      <w:rPr>
        <w:rFonts w:ascii="Courier New" w:hAnsi="Courier New" w:hint="default"/>
      </w:rPr>
    </w:lvl>
    <w:lvl w:ilvl="2" w:tplc="2B42E9D8">
      <w:start w:val="1"/>
      <w:numFmt w:val="bullet"/>
      <w:lvlText w:val=""/>
      <w:lvlJc w:val="left"/>
      <w:pPr>
        <w:ind w:left="2160" w:hanging="360"/>
      </w:pPr>
      <w:rPr>
        <w:rFonts w:ascii="Wingdings" w:hAnsi="Wingdings" w:hint="default"/>
      </w:rPr>
    </w:lvl>
    <w:lvl w:ilvl="3" w:tplc="7FBA71F6">
      <w:start w:val="1"/>
      <w:numFmt w:val="bullet"/>
      <w:lvlText w:val=""/>
      <w:lvlJc w:val="left"/>
      <w:pPr>
        <w:ind w:left="2880" w:hanging="360"/>
      </w:pPr>
      <w:rPr>
        <w:rFonts w:ascii="Symbol" w:hAnsi="Symbol" w:hint="default"/>
      </w:rPr>
    </w:lvl>
    <w:lvl w:ilvl="4" w:tplc="8AD24336">
      <w:start w:val="1"/>
      <w:numFmt w:val="bullet"/>
      <w:lvlText w:val="o"/>
      <w:lvlJc w:val="left"/>
      <w:pPr>
        <w:ind w:left="3600" w:hanging="360"/>
      </w:pPr>
      <w:rPr>
        <w:rFonts w:ascii="Courier New" w:hAnsi="Courier New" w:hint="default"/>
      </w:rPr>
    </w:lvl>
    <w:lvl w:ilvl="5" w:tplc="D8EEB750">
      <w:start w:val="1"/>
      <w:numFmt w:val="bullet"/>
      <w:lvlText w:val=""/>
      <w:lvlJc w:val="left"/>
      <w:pPr>
        <w:ind w:left="4320" w:hanging="360"/>
      </w:pPr>
      <w:rPr>
        <w:rFonts w:ascii="Wingdings" w:hAnsi="Wingdings" w:hint="default"/>
      </w:rPr>
    </w:lvl>
    <w:lvl w:ilvl="6" w:tplc="FD26414E">
      <w:start w:val="1"/>
      <w:numFmt w:val="bullet"/>
      <w:lvlText w:val=""/>
      <w:lvlJc w:val="left"/>
      <w:pPr>
        <w:ind w:left="5040" w:hanging="360"/>
      </w:pPr>
      <w:rPr>
        <w:rFonts w:ascii="Symbol" w:hAnsi="Symbol" w:hint="default"/>
      </w:rPr>
    </w:lvl>
    <w:lvl w:ilvl="7" w:tplc="98487B60">
      <w:start w:val="1"/>
      <w:numFmt w:val="bullet"/>
      <w:lvlText w:val="o"/>
      <w:lvlJc w:val="left"/>
      <w:pPr>
        <w:ind w:left="5760" w:hanging="360"/>
      </w:pPr>
      <w:rPr>
        <w:rFonts w:ascii="Courier New" w:hAnsi="Courier New" w:hint="default"/>
      </w:rPr>
    </w:lvl>
    <w:lvl w:ilvl="8" w:tplc="79A63906">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1"/>
  </w:num>
  <w:num w:numId="4">
    <w:abstractNumId w:val="37"/>
  </w:num>
  <w:num w:numId="5">
    <w:abstractNumId w:val="46"/>
  </w:num>
  <w:num w:numId="6">
    <w:abstractNumId w:val="30"/>
  </w:num>
  <w:num w:numId="7">
    <w:abstractNumId w:val="9"/>
  </w:num>
  <w:num w:numId="8">
    <w:abstractNumId w:val="4"/>
  </w:num>
  <w:num w:numId="9">
    <w:abstractNumId w:val="19"/>
  </w:num>
  <w:num w:numId="10">
    <w:abstractNumId w:val="22"/>
  </w:num>
  <w:num w:numId="11">
    <w:abstractNumId w:val="40"/>
  </w:num>
  <w:num w:numId="12">
    <w:abstractNumId w:val="13"/>
  </w:num>
  <w:num w:numId="13">
    <w:abstractNumId w:val="8"/>
  </w:num>
  <w:num w:numId="14">
    <w:abstractNumId w:val="10"/>
  </w:num>
  <w:num w:numId="15">
    <w:abstractNumId w:val="26"/>
  </w:num>
  <w:num w:numId="16">
    <w:abstractNumId w:val="43"/>
  </w:num>
  <w:num w:numId="17">
    <w:abstractNumId w:val="45"/>
  </w:num>
  <w:num w:numId="18">
    <w:abstractNumId w:val="1"/>
  </w:num>
  <w:num w:numId="19">
    <w:abstractNumId w:val="28"/>
  </w:num>
  <w:num w:numId="20">
    <w:abstractNumId w:val="29"/>
  </w:num>
  <w:num w:numId="21">
    <w:abstractNumId w:val="33"/>
  </w:num>
  <w:num w:numId="22">
    <w:abstractNumId w:val="32"/>
  </w:num>
  <w:num w:numId="23">
    <w:abstractNumId w:val="38"/>
  </w:num>
  <w:num w:numId="24">
    <w:abstractNumId w:val="25"/>
  </w:num>
  <w:num w:numId="25">
    <w:abstractNumId w:val="42"/>
  </w:num>
  <w:num w:numId="26">
    <w:abstractNumId w:val="44"/>
  </w:num>
  <w:num w:numId="27">
    <w:abstractNumId w:val="0"/>
  </w:num>
  <w:num w:numId="28">
    <w:abstractNumId w:val="47"/>
  </w:num>
  <w:num w:numId="29">
    <w:abstractNumId w:val="21"/>
  </w:num>
  <w:num w:numId="30">
    <w:abstractNumId w:val="20"/>
  </w:num>
  <w:num w:numId="31">
    <w:abstractNumId w:val="2"/>
  </w:num>
  <w:num w:numId="32">
    <w:abstractNumId w:val="24"/>
  </w:num>
  <w:num w:numId="33">
    <w:abstractNumId w:val="34"/>
  </w:num>
  <w:num w:numId="34">
    <w:abstractNumId w:val="12"/>
  </w:num>
  <w:num w:numId="35">
    <w:abstractNumId w:val="14"/>
  </w:num>
  <w:num w:numId="36">
    <w:abstractNumId w:val="7"/>
  </w:num>
  <w:num w:numId="37">
    <w:abstractNumId w:val="35"/>
  </w:num>
  <w:num w:numId="38">
    <w:abstractNumId w:val="31"/>
  </w:num>
  <w:num w:numId="39">
    <w:abstractNumId w:val="17"/>
  </w:num>
  <w:num w:numId="40">
    <w:abstractNumId w:val="36"/>
  </w:num>
  <w:num w:numId="41">
    <w:abstractNumId w:val="27"/>
  </w:num>
  <w:num w:numId="42">
    <w:abstractNumId w:val="23"/>
  </w:num>
  <w:num w:numId="43">
    <w:abstractNumId w:val="39"/>
  </w:num>
  <w:num w:numId="44">
    <w:abstractNumId w:val="16"/>
  </w:num>
  <w:num w:numId="45">
    <w:abstractNumId w:val="15"/>
  </w:num>
  <w:num w:numId="46">
    <w:abstractNumId w:val="5"/>
  </w:num>
  <w:num w:numId="47">
    <w:abstractNumId w:val="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3F"/>
    <w:rsid w:val="00140400"/>
    <w:rsid w:val="004C1822"/>
    <w:rsid w:val="0071277F"/>
    <w:rsid w:val="0085637B"/>
    <w:rsid w:val="00887EE7"/>
    <w:rsid w:val="00895447"/>
    <w:rsid w:val="008C2906"/>
    <w:rsid w:val="00987F3F"/>
    <w:rsid w:val="009D625B"/>
    <w:rsid w:val="00B974FA"/>
    <w:rsid w:val="00CB4FEC"/>
    <w:rsid w:val="0ADEC8ED"/>
    <w:rsid w:val="0D2F3CEB"/>
    <w:rsid w:val="26E3760A"/>
    <w:rsid w:val="6A994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5BF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87F3F"/>
    <w:pPr>
      <w:spacing w:after="120" w:line="280" w:lineRule="atLeast"/>
    </w:pPr>
    <w:rPr>
      <w:rFonts w:ascii="Arial" w:eastAsia="Times New Roman" w:hAnsi="Arial" w:cs="Times New Roman"/>
      <w:sz w:val="21"/>
      <w:szCs w:val="20"/>
    </w:rPr>
  </w:style>
  <w:style w:type="paragraph" w:styleId="Heading1">
    <w:name w:val="heading 1"/>
    <w:next w:val="Body"/>
    <w:link w:val="Heading1Char"/>
    <w:uiPriority w:val="1"/>
    <w:qFormat/>
    <w:rsid w:val="00987F3F"/>
    <w:pPr>
      <w:keepNext/>
      <w:keepLines/>
      <w:spacing w:before="320" w:after="200" w:line="440" w:lineRule="atLeast"/>
      <w:outlineLvl w:val="0"/>
    </w:pPr>
    <w:rPr>
      <w:rFonts w:ascii="Arial" w:eastAsia="MS Gothic" w:hAnsi="Arial" w:cs="Arial"/>
      <w:bCs/>
      <w:color w:val="C5511A"/>
      <w:kern w:val="32"/>
      <w:sz w:val="40"/>
      <w:szCs w:val="40"/>
    </w:rPr>
  </w:style>
  <w:style w:type="paragraph" w:styleId="Heading2">
    <w:name w:val="heading 2"/>
    <w:next w:val="Body"/>
    <w:link w:val="Heading2Char"/>
    <w:uiPriority w:val="1"/>
    <w:qFormat/>
    <w:rsid w:val="00987F3F"/>
    <w:pPr>
      <w:keepNext/>
      <w:keepLines/>
      <w:spacing w:before="240" w:after="9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987F3F"/>
    <w:pPr>
      <w:keepNext/>
      <w:keepLines/>
      <w:spacing w:before="280" w:after="120" w:line="310" w:lineRule="atLeast"/>
      <w:outlineLvl w:val="2"/>
    </w:pPr>
    <w:rPr>
      <w:rFonts w:ascii="Arial" w:eastAsia="MS Gothic" w:hAnsi="Arial" w:cs="Times New Roman"/>
      <w:bCs/>
      <w:color w:val="53565A"/>
      <w:sz w:val="27"/>
      <w:szCs w:val="26"/>
    </w:rPr>
  </w:style>
  <w:style w:type="paragraph" w:styleId="Heading4">
    <w:name w:val="heading 4"/>
    <w:next w:val="Body"/>
    <w:link w:val="Heading4Char"/>
    <w:uiPriority w:val="1"/>
    <w:qFormat/>
    <w:rsid w:val="00987F3F"/>
    <w:pPr>
      <w:keepNext/>
      <w:keepLines/>
      <w:spacing w:before="240" w:after="12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
    <w:qFormat/>
    <w:rsid w:val="00987F3F"/>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7F3F"/>
    <w:rPr>
      <w:rFonts w:ascii="Arial" w:eastAsia="MS Gothic" w:hAnsi="Arial" w:cs="Arial"/>
      <w:bCs/>
      <w:color w:val="C5511A"/>
      <w:kern w:val="32"/>
      <w:sz w:val="40"/>
      <w:szCs w:val="40"/>
    </w:rPr>
  </w:style>
  <w:style w:type="character" w:customStyle="1" w:styleId="Heading2Char">
    <w:name w:val="Heading 2 Char"/>
    <w:basedOn w:val="DefaultParagraphFont"/>
    <w:link w:val="Heading2"/>
    <w:uiPriority w:val="1"/>
    <w:rsid w:val="00987F3F"/>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987F3F"/>
    <w:rPr>
      <w:rFonts w:ascii="Arial" w:eastAsia="MS Gothic" w:hAnsi="Arial" w:cs="Times New Roman"/>
      <w:bCs/>
      <w:color w:val="53565A"/>
      <w:sz w:val="27"/>
      <w:szCs w:val="26"/>
    </w:rPr>
  </w:style>
  <w:style w:type="character" w:customStyle="1" w:styleId="Heading4Char">
    <w:name w:val="Heading 4 Char"/>
    <w:basedOn w:val="DefaultParagraphFont"/>
    <w:link w:val="Heading4"/>
    <w:uiPriority w:val="1"/>
    <w:rsid w:val="00987F3F"/>
    <w:rPr>
      <w:rFonts w:ascii="Arial" w:eastAsia="MS Mincho" w:hAnsi="Arial" w:cs="Times New Roman"/>
      <w:b/>
      <w:bCs/>
      <w:color w:val="53565A"/>
      <w:sz w:val="24"/>
    </w:rPr>
  </w:style>
  <w:style w:type="character" w:customStyle="1" w:styleId="Heading5Char">
    <w:name w:val="Heading 5 Char"/>
    <w:basedOn w:val="DefaultParagraphFont"/>
    <w:link w:val="Heading5"/>
    <w:uiPriority w:val="9"/>
    <w:rsid w:val="00987F3F"/>
    <w:rPr>
      <w:rFonts w:ascii="Arial" w:eastAsia="MS Mincho" w:hAnsi="Arial" w:cs="Times New Roman"/>
      <w:b/>
      <w:bCs/>
      <w:iCs/>
      <w:color w:val="000000" w:themeColor="text1"/>
      <w:sz w:val="21"/>
      <w:szCs w:val="26"/>
    </w:rPr>
  </w:style>
  <w:style w:type="paragraph" w:customStyle="1" w:styleId="Body">
    <w:name w:val="Body"/>
    <w:link w:val="BodyChar"/>
    <w:qFormat/>
    <w:rsid w:val="00987F3F"/>
    <w:pPr>
      <w:spacing w:after="120" w:line="280" w:lineRule="atLeast"/>
    </w:pPr>
    <w:rPr>
      <w:rFonts w:ascii="Arial" w:eastAsia="Times" w:hAnsi="Arial" w:cs="Times New Roman"/>
      <w:sz w:val="21"/>
      <w:szCs w:val="20"/>
    </w:rPr>
  </w:style>
  <w:style w:type="paragraph" w:styleId="Header">
    <w:name w:val="header"/>
    <w:basedOn w:val="Normal"/>
    <w:link w:val="HeaderChar"/>
    <w:uiPriority w:val="10"/>
    <w:rsid w:val="00987F3F"/>
    <w:pPr>
      <w:spacing w:after="300" w:line="240" w:lineRule="auto"/>
    </w:pPr>
    <w:rPr>
      <w:rFonts w:cs="Arial"/>
      <w:b/>
      <w:color w:val="53565A"/>
      <w:sz w:val="18"/>
      <w:szCs w:val="18"/>
    </w:rPr>
  </w:style>
  <w:style w:type="character" w:customStyle="1" w:styleId="HeaderChar">
    <w:name w:val="Header Char"/>
    <w:basedOn w:val="DefaultParagraphFont"/>
    <w:link w:val="Header"/>
    <w:uiPriority w:val="10"/>
    <w:rsid w:val="00987F3F"/>
    <w:rPr>
      <w:rFonts w:ascii="Arial" w:eastAsia="Times New Roman" w:hAnsi="Arial" w:cs="Arial"/>
      <w:b/>
      <w:color w:val="53565A"/>
      <w:sz w:val="18"/>
      <w:szCs w:val="18"/>
    </w:rPr>
  </w:style>
  <w:style w:type="paragraph" w:styleId="Footer">
    <w:name w:val="footer"/>
    <w:link w:val="FooterChar"/>
    <w:uiPriority w:val="8"/>
    <w:rsid w:val="00987F3F"/>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8"/>
    <w:rsid w:val="00987F3F"/>
    <w:rPr>
      <w:rFonts w:ascii="Arial" w:eastAsia="Times New Roman" w:hAnsi="Arial" w:cs="Arial"/>
      <w:sz w:val="20"/>
      <w:szCs w:val="18"/>
    </w:rPr>
  </w:style>
  <w:style w:type="character" w:styleId="FollowedHyperlink">
    <w:name w:val="FollowedHyperlink"/>
    <w:uiPriority w:val="99"/>
    <w:rsid w:val="00987F3F"/>
    <w:rPr>
      <w:color w:val="87189D"/>
      <w:u w:val="dotted"/>
    </w:rPr>
  </w:style>
  <w:style w:type="paragraph" w:customStyle="1" w:styleId="Tabletext6pt">
    <w:name w:val="Table text + 6pt"/>
    <w:basedOn w:val="Tabletext"/>
    <w:rsid w:val="00987F3F"/>
    <w:pPr>
      <w:spacing w:after="120"/>
    </w:pPr>
  </w:style>
  <w:style w:type="paragraph" w:styleId="EndnoteText">
    <w:name w:val="endnote text"/>
    <w:basedOn w:val="Normal"/>
    <w:link w:val="EndnoteTextChar"/>
    <w:semiHidden/>
    <w:rsid w:val="00987F3F"/>
    <w:rPr>
      <w:sz w:val="24"/>
      <w:szCs w:val="24"/>
    </w:rPr>
  </w:style>
  <w:style w:type="character" w:customStyle="1" w:styleId="EndnoteTextChar">
    <w:name w:val="Endnote Text Char"/>
    <w:basedOn w:val="DefaultParagraphFont"/>
    <w:link w:val="EndnoteText"/>
    <w:semiHidden/>
    <w:rsid w:val="00987F3F"/>
    <w:rPr>
      <w:rFonts w:ascii="Arial" w:eastAsia="Times New Roman" w:hAnsi="Arial" w:cs="Times New Roman"/>
      <w:sz w:val="24"/>
      <w:szCs w:val="24"/>
    </w:rPr>
  </w:style>
  <w:style w:type="character" w:styleId="EndnoteReference">
    <w:name w:val="endnote reference"/>
    <w:semiHidden/>
    <w:rsid w:val="00987F3F"/>
    <w:rPr>
      <w:vertAlign w:val="superscript"/>
    </w:rPr>
  </w:style>
  <w:style w:type="table" w:styleId="TableGrid">
    <w:name w:val="Table Grid"/>
    <w:basedOn w:val="TableNormal"/>
    <w:rsid w:val="00987F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987F3F"/>
    <w:pPr>
      <w:spacing w:after="0"/>
    </w:pPr>
  </w:style>
  <w:style w:type="paragraph" w:customStyle="1" w:styleId="Bullet1">
    <w:name w:val="Bullet 1"/>
    <w:basedOn w:val="Body"/>
    <w:qFormat/>
    <w:rsid w:val="00987F3F"/>
    <w:pPr>
      <w:spacing w:after="40"/>
      <w:ind w:left="284" w:hanging="284"/>
    </w:pPr>
  </w:style>
  <w:style w:type="paragraph" w:styleId="DocumentMap">
    <w:name w:val="Document Map"/>
    <w:basedOn w:val="Normal"/>
    <w:link w:val="DocumentMapChar"/>
    <w:uiPriority w:val="99"/>
    <w:semiHidden/>
    <w:unhideWhenUsed/>
    <w:rsid w:val="00987F3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87F3F"/>
    <w:rPr>
      <w:rFonts w:ascii="Lucida Grande" w:eastAsia="Times New Roman" w:hAnsi="Lucida Grande" w:cs="Lucida Grande"/>
      <w:sz w:val="24"/>
      <w:szCs w:val="24"/>
    </w:rPr>
  </w:style>
  <w:style w:type="character" w:styleId="PageNumber">
    <w:name w:val="page number"/>
    <w:uiPriority w:val="99"/>
    <w:semiHidden/>
    <w:unhideWhenUsed/>
    <w:rsid w:val="00987F3F"/>
    <w:rPr>
      <w:sz w:val="18"/>
    </w:rPr>
  </w:style>
  <w:style w:type="paragraph" w:styleId="TOC1">
    <w:name w:val="toc 1"/>
    <w:basedOn w:val="Normal"/>
    <w:next w:val="Normal"/>
    <w:uiPriority w:val="39"/>
    <w:rsid w:val="00987F3F"/>
    <w:pPr>
      <w:keepNext/>
      <w:keepLines/>
      <w:tabs>
        <w:tab w:val="right" w:leader="dot" w:pos="10206"/>
      </w:tabs>
      <w:spacing w:before="160" w:after="60"/>
    </w:pPr>
    <w:rPr>
      <w:b/>
      <w:noProof/>
    </w:rPr>
  </w:style>
  <w:style w:type="character" w:styleId="Strong">
    <w:name w:val="Strong"/>
    <w:uiPriority w:val="22"/>
    <w:qFormat/>
    <w:rsid w:val="00987F3F"/>
    <w:rPr>
      <w:b/>
      <w:bCs/>
    </w:rPr>
  </w:style>
  <w:style w:type="paragraph" w:customStyle="1" w:styleId="TOCheadingfactsheet">
    <w:name w:val="TOC heading fact sheet"/>
    <w:basedOn w:val="Heading2"/>
    <w:next w:val="Body"/>
    <w:link w:val="TOCheadingfactsheetChar"/>
    <w:uiPriority w:val="4"/>
    <w:rsid w:val="00987F3F"/>
    <w:pPr>
      <w:spacing w:before="480" w:after="200" w:line="330" w:lineRule="atLeast"/>
      <w:outlineLvl w:val="9"/>
    </w:pPr>
    <w:rPr>
      <w:sz w:val="29"/>
    </w:rPr>
  </w:style>
  <w:style w:type="character" w:customStyle="1" w:styleId="TOCheadingfactsheetChar">
    <w:name w:val="TOC heading fact sheet Char"/>
    <w:link w:val="TOCheadingfactsheet"/>
    <w:uiPriority w:val="4"/>
    <w:rsid w:val="00987F3F"/>
    <w:rPr>
      <w:rFonts w:ascii="Arial" w:eastAsia="Times New Roman" w:hAnsi="Arial" w:cs="Times New Roman"/>
      <w:b/>
      <w:color w:val="53565A"/>
      <w:sz w:val="29"/>
      <w:szCs w:val="28"/>
    </w:rPr>
  </w:style>
  <w:style w:type="paragraph" w:styleId="TOC2">
    <w:name w:val="toc 2"/>
    <w:basedOn w:val="Normal"/>
    <w:next w:val="Normal"/>
    <w:uiPriority w:val="39"/>
    <w:rsid w:val="00987F3F"/>
    <w:pPr>
      <w:keepLines/>
      <w:tabs>
        <w:tab w:val="right" w:leader="dot" w:pos="10206"/>
      </w:tabs>
      <w:spacing w:after="60"/>
    </w:pPr>
    <w:rPr>
      <w:noProof/>
    </w:rPr>
  </w:style>
  <w:style w:type="paragraph" w:styleId="TOC3">
    <w:name w:val="toc 3"/>
    <w:basedOn w:val="Normal"/>
    <w:next w:val="Normal"/>
    <w:uiPriority w:val="39"/>
    <w:rsid w:val="00987F3F"/>
    <w:pPr>
      <w:keepLines/>
      <w:tabs>
        <w:tab w:val="right" w:leader="dot" w:pos="10206"/>
      </w:tabs>
      <w:spacing w:after="60"/>
      <w:ind w:left="284"/>
    </w:pPr>
    <w:rPr>
      <w:rFonts w:cs="Arial"/>
    </w:rPr>
  </w:style>
  <w:style w:type="paragraph" w:styleId="TOC4">
    <w:name w:val="toc 4"/>
    <w:basedOn w:val="TOC3"/>
    <w:uiPriority w:val="39"/>
    <w:rsid w:val="00987F3F"/>
    <w:pPr>
      <w:ind w:left="567"/>
    </w:pPr>
  </w:style>
  <w:style w:type="paragraph" w:styleId="TOC5">
    <w:name w:val="toc 5"/>
    <w:basedOn w:val="TOC4"/>
    <w:rsid w:val="00987F3F"/>
    <w:pPr>
      <w:ind w:left="851"/>
    </w:pPr>
  </w:style>
  <w:style w:type="paragraph" w:styleId="TOC6">
    <w:name w:val="toc 6"/>
    <w:basedOn w:val="Normal"/>
    <w:next w:val="Normal"/>
    <w:autoRedefine/>
    <w:uiPriority w:val="39"/>
    <w:semiHidden/>
    <w:rsid w:val="00987F3F"/>
    <w:pPr>
      <w:ind w:left="1000"/>
    </w:pPr>
  </w:style>
  <w:style w:type="paragraph" w:styleId="TOC7">
    <w:name w:val="toc 7"/>
    <w:basedOn w:val="Normal"/>
    <w:next w:val="Normal"/>
    <w:autoRedefine/>
    <w:uiPriority w:val="39"/>
    <w:semiHidden/>
    <w:rsid w:val="00987F3F"/>
    <w:pPr>
      <w:ind w:left="1200"/>
    </w:pPr>
  </w:style>
  <w:style w:type="paragraph" w:styleId="TOC8">
    <w:name w:val="toc 8"/>
    <w:basedOn w:val="Normal"/>
    <w:next w:val="Normal"/>
    <w:autoRedefine/>
    <w:uiPriority w:val="39"/>
    <w:semiHidden/>
    <w:rsid w:val="00987F3F"/>
    <w:pPr>
      <w:ind w:left="1400"/>
    </w:pPr>
  </w:style>
  <w:style w:type="paragraph" w:styleId="TOC9">
    <w:name w:val="toc 9"/>
    <w:basedOn w:val="Normal"/>
    <w:next w:val="Normal"/>
    <w:autoRedefine/>
    <w:uiPriority w:val="39"/>
    <w:semiHidden/>
    <w:rsid w:val="00987F3F"/>
    <w:pPr>
      <w:ind w:left="1600"/>
    </w:pPr>
  </w:style>
  <w:style w:type="paragraph" w:styleId="Subtitle">
    <w:name w:val="Subtitle"/>
    <w:basedOn w:val="Normal"/>
    <w:next w:val="Normal"/>
    <w:link w:val="SubtitleChar"/>
    <w:uiPriority w:val="11"/>
    <w:qFormat/>
    <w:rsid w:val="00987F3F"/>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987F3F"/>
    <w:rPr>
      <w:rFonts w:ascii="Calibri Light" w:eastAsia="Times New Roman" w:hAnsi="Calibri Light" w:cs="Times New Roman"/>
      <w:sz w:val="24"/>
      <w:szCs w:val="24"/>
    </w:rPr>
  </w:style>
  <w:style w:type="paragraph" w:customStyle="1" w:styleId="Sectionbreakfirstpage">
    <w:name w:val="Section break first page"/>
    <w:basedOn w:val="Spacerparatopoffirstpage"/>
    <w:uiPriority w:val="5"/>
    <w:rsid w:val="00987F3F"/>
  </w:style>
  <w:style w:type="paragraph" w:customStyle="1" w:styleId="Tabletext">
    <w:name w:val="Table text"/>
    <w:uiPriority w:val="3"/>
    <w:qFormat/>
    <w:rsid w:val="00987F3F"/>
    <w:pPr>
      <w:spacing w:before="80" w:after="60" w:line="240" w:lineRule="auto"/>
    </w:pPr>
    <w:rPr>
      <w:rFonts w:ascii="Arial" w:eastAsia="Times New Roman" w:hAnsi="Arial" w:cs="Times New Roman"/>
      <w:sz w:val="21"/>
      <w:szCs w:val="20"/>
    </w:rPr>
  </w:style>
  <w:style w:type="paragraph" w:customStyle="1" w:styleId="Tablecaption">
    <w:name w:val="Table caption"/>
    <w:next w:val="Body"/>
    <w:uiPriority w:val="3"/>
    <w:qFormat/>
    <w:rsid w:val="00987F3F"/>
    <w:pPr>
      <w:keepNext/>
      <w:keepLines/>
      <w:spacing w:before="240" w:after="120" w:line="250" w:lineRule="atLeast"/>
    </w:pPr>
    <w:rPr>
      <w:rFonts w:ascii="Arial" w:eastAsia="Times New Roman" w:hAnsi="Arial" w:cs="Times New Roman"/>
      <w:b/>
      <w:sz w:val="21"/>
      <w:szCs w:val="20"/>
    </w:rPr>
  </w:style>
  <w:style w:type="paragraph" w:customStyle="1" w:styleId="Documenttitle">
    <w:name w:val="Document title"/>
    <w:uiPriority w:val="8"/>
    <w:rsid w:val="00987F3F"/>
    <w:pPr>
      <w:spacing w:after="240" w:line="560" w:lineRule="atLeast"/>
    </w:pPr>
    <w:rPr>
      <w:rFonts w:ascii="Arial" w:eastAsia="Times New Roman" w:hAnsi="Arial" w:cs="Times New Roman"/>
      <w:b/>
      <w:color w:val="C5511A"/>
      <w:sz w:val="48"/>
      <w:szCs w:val="50"/>
    </w:rPr>
  </w:style>
  <w:style w:type="character" w:styleId="FootnoteReference">
    <w:name w:val="footnote reference"/>
    <w:uiPriority w:val="8"/>
    <w:rsid w:val="00987F3F"/>
    <w:rPr>
      <w:vertAlign w:val="superscript"/>
    </w:rPr>
  </w:style>
  <w:style w:type="paragraph" w:customStyle="1" w:styleId="Accessibilitypara">
    <w:name w:val="Accessibility para"/>
    <w:uiPriority w:val="8"/>
    <w:rsid w:val="00987F3F"/>
    <w:pPr>
      <w:spacing w:before="240" w:after="200" w:line="300" w:lineRule="atLeast"/>
    </w:pPr>
    <w:rPr>
      <w:rFonts w:ascii="Arial" w:eastAsia="Times" w:hAnsi="Arial" w:cs="Times New Roman"/>
      <w:sz w:val="24"/>
      <w:szCs w:val="19"/>
    </w:rPr>
  </w:style>
  <w:style w:type="paragraph" w:customStyle="1" w:styleId="Figurecaption">
    <w:name w:val="Figure caption"/>
    <w:next w:val="Body"/>
    <w:rsid w:val="00987F3F"/>
    <w:pPr>
      <w:keepNext/>
      <w:keepLines/>
      <w:spacing w:before="240" w:after="120" w:line="250" w:lineRule="atLeast"/>
    </w:pPr>
    <w:rPr>
      <w:rFonts w:ascii="Arial" w:eastAsia="Times New Roman" w:hAnsi="Arial" w:cs="Times New Roman"/>
      <w:b/>
      <w:sz w:val="21"/>
      <w:szCs w:val="20"/>
    </w:rPr>
  </w:style>
  <w:style w:type="paragraph" w:customStyle="1" w:styleId="Bullet2">
    <w:name w:val="Bullet 2"/>
    <w:basedOn w:val="Body"/>
    <w:uiPriority w:val="2"/>
    <w:qFormat/>
    <w:rsid w:val="00987F3F"/>
    <w:pPr>
      <w:spacing w:after="40"/>
      <w:ind w:left="567" w:hanging="283"/>
    </w:pPr>
  </w:style>
  <w:style w:type="paragraph" w:customStyle="1" w:styleId="Bodyafterbullets">
    <w:name w:val="Body after bullets"/>
    <w:basedOn w:val="Body"/>
    <w:uiPriority w:val="11"/>
    <w:rsid w:val="00987F3F"/>
    <w:pPr>
      <w:spacing w:before="120"/>
    </w:pPr>
  </w:style>
  <w:style w:type="paragraph" w:customStyle="1" w:styleId="Tablebullet2">
    <w:name w:val="Table bullet 2"/>
    <w:basedOn w:val="Tabletext"/>
    <w:uiPriority w:val="11"/>
    <w:rsid w:val="00987F3F"/>
    <w:pPr>
      <w:numPr>
        <w:ilvl w:val="1"/>
        <w:numId w:val="22"/>
      </w:numPr>
    </w:pPr>
  </w:style>
  <w:style w:type="paragraph" w:customStyle="1" w:styleId="Tablebullet1">
    <w:name w:val="Table bullet 1"/>
    <w:basedOn w:val="Tabletext"/>
    <w:uiPriority w:val="3"/>
    <w:qFormat/>
    <w:rsid w:val="00987F3F"/>
    <w:pPr>
      <w:numPr>
        <w:numId w:val="22"/>
      </w:numPr>
    </w:pPr>
  </w:style>
  <w:style w:type="numbering" w:customStyle="1" w:styleId="ZZTablebullets">
    <w:name w:val="ZZ Table bullets"/>
    <w:basedOn w:val="NoList"/>
    <w:rsid w:val="00987F3F"/>
    <w:pPr>
      <w:numPr>
        <w:numId w:val="25"/>
      </w:numPr>
    </w:pPr>
  </w:style>
  <w:style w:type="paragraph" w:customStyle="1" w:styleId="Tablecolhead">
    <w:name w:val="Table col head"/>
    <w:uiPriority w:val="3"/>
    <w:qFormat/>
    <w:rsid w:val="00987F3F"/>
    <w:pPr>
      <w:spacing w:before="80" w:after="60" w:line="240" w:lineRule="auto"/>
    </w:pPr>
    <w:rPr>
      <w:rFonts w:ascii="Arial" w:eastAsia="Times New Roman" w:hAnsi="Arial" w:cs="Times New Roman"/>
      <w:b/>
      <w:color w:val="53565A"/>
      <w:sz w:val="21"/>
      <w:szCs w:val="20"/>
    </w:rPr>
  </w:style>
  <w:style w:type="paragraph" w:customStyle="1" w:styleId="Bulletafternumbers1">
    <w:name w:val="Bullet after numbers 1"/>
    <w:basedOn w:val="Body"/>
    <w:uiPriority w:val="4"/>
    <w:rsid w:val="00987F3F"/>
  </w:style>
  <w:style w:type="character" w:styleId="Hyperlink">
    <w:name w:val="Hyperlink"/>
    <w:uiPriority w:val="99"/>
    <w:rsid w:val="00987F3F"/>
    <w:rPr>
      <w:color w:val="004C97"/>
      <w:u w:val="dotted"/>
    </w:rPr>
  </w:style>
  <w:style w:type="paragraph" w:customStyle="1" w:styleId="Documentsubtitle">
    <w:name w:val="Document subtitle"/>
    <w:uiPriority w:val="8"/>
    <w:rsid w:val="00987F3F"/>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8"/>
    <w:rsid w:val="00987F3F"/>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8"/>
    <w:rsid w:val="00987F3F"/>
    <w:rPr>
      <w:rFonts w:ascii="Arial" w:eastAsia="MS Gothic" w:hAnsi="Arial" w:cs="Arial"/>
      <w:sz w:val="18"/>
      <w:szCs w:val="16"/>
    </w:rPr>
  </w:style>
  <w:style w:type="paragraph" w:customStyle="1" w:styleId="Spacerparatopoffirstpage">
    <w:name w:val="Spacer para top of first page"/>
    <w:basedOn w:val="Bodynospace"/>
    <w:semiHidden/>
    <w:rsid w:val="00987F3F"/>
    <w:pPr>
      <w:spacing w:line="240" w:lineRule="auto"/>
    </w:pPr>
    <w:rPr>
      <w:noProof/>
      <w:sz w:val="12"/>
    </w:rPr>
  </w:style>
  <w:style w:type="paragraph" w:styleId="Title">
    <w:name w:val="Title"/>
    <w:basedOn w:val="Normal"/>
    <w:next w:val="Normal"/>
    <w:link w:val="TitleChar"/>
    <w:uiPriority w:val="10"/>
    <w:qFormat/>
    <w:rsid w:val="00987F3F"/>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987F3F"/>
    <w:rPr>
      <w:rFonts w:ascii="Calibri Light" w:eastAsia="Times New Roman" w:hAnsi="Calibri Light" w:cs="Times New Roman"/>
      <w:b/>
      <w:bCs/>
      <w:kern w:val="28"/>
      <w:sz w:val="32"/>
      <w:szCs w:val="32"/>
    </w:rPr>
  </w:style>
  <w:style w:type="numbering" w:customStyle="1" w:styleId="ZZBullets">
    <w:name w:val="ZZ Bullets"/>
    <w:rsid w:val="00987F3F"/>
    <w:pPr>
      <w:numPr>
        <w:numId w:val="21"/>
      </w:numPr>
    </w:pPr>
  </w:style>
  <w:style w:type="numbering" w:customStyle="1" w:styleId="ZZNumbersdigit">
    <w:name w:val="ZZ Numbers digit"/>
    <w:rsid w:val="00987F3F"/>
    <w:pPr>
      <w:numPr>
        <w:numId w:val="24"/>
      </w:numPr>
    </w:pPr>
  </w:style>
  <w:style w:type="numbering" w:customStyle="1" w:styleId="ZZQuotebullets">
    <w:name w:val="ZZ Quote bullets"/>
    <w:basedOn w:val="ZZNumbersdigit"/>
    <w:rsid w:val="00987F3F"/>
    <w:pPr>
      <w:numPr>
        <w:numId w:val="23"/>
      </w:numPr>
    </w:pPr>
  </w:style>
  <w:style w:type="paragraph" w:customStyle="1" w:styleId="Numberdigit">
    <w:name w:val="Number digit"/>
    <w:basedOn w:val="Body"/>
    <w:uiPriority w:val="2"/>
    <w:rsid w:val="00987F3F"/>
    <w:pPr>
      <w:tabs>
        <w:tab w:val="num" w:pos="397"/>
      </w:tabs>
      <w:ind w:left="397" w:hanging="397"/>
    </w:pPr>
  </w:style>
  <w:style w:type="paragraph" w:customStyle="1" w:styleId="Numberloweralphaindent">
    <w:name w:val="Number lower alpha indent"/>
    <w:basedOn w:val="Body"/>
    <w:uiPriority w:val="3"/>
    <w:rsid w:val="00987F3F"/>
    <w:pPr>
      <w:numPr>
        <w:ilvl w:val="1"/>
        <w:numId w:val="31"/>
      </w:numPr>
    </w:pPr>
  </w:style>
  <w:style w:type="paragraph" w:customStyle="1" w:styleId="Numberdigitindent">
    <w:name w:val="Number digit indent"/>
    <w:basedOn w:val="Numberloweralphaindent"/>
    <w:uiPriority w:val="3"/>
    <w:rsid w:val="00987F3F"/>
    <w:pPr>
      <w:numPr>
        <w:ilvl w:val="0"/>
        <w:numId w:val="0"/>
      </w:numPr>
      <w:ind w:left="794" w:hanging="397"/>
    </w:pPr>
  </w:style>
  <w:style w:type="paragraph" w:customStyle="1" w:styleId="Numberloweralpha">
    <w:name w:val="Number lower alpha"/>
    <w:basedOn w:val="Body"/>
    <w:uiPriority w:val="3"/>
    <w:rsid w:val="00987F3F"/>
    <w:pPr>
      <w:numPr>
        <w:numId w:val="31"/>
      </w:numPr>
    </w:pPr>
  </w:style>
  <w:style w:type="paragraph" w:customStyle="1" w:styleId="Numberlowerroman">
    <w:name w:val="Number lower roman"/>
    <w:basedOn w:val="Body"/>
    <w:uiPriority w:val="3"/>
    <w:rsid w:val="00987F3F"/>
    <w:pPr>
      <w:numPr>
        <w:numId w:val="32"/>
      </w:numPr>
    </w:pPr>
  </w:style>
  <w:style w:type="paragraph" w:customStyle="1" w:styleId="Numberlowerromanindent">
    <w:name w:val="Number lower roman indent"/>
    <w:basedOn w:val="Body"/>
    <w:uiPriority w:val="3"/>
    <w:rsid w:val="00987F3F"/>
    <w:pPr>
      <w:numPr>
        <w:ilvl w:val="1"/>
        <w:numId w:val="32"/>
      </w:numPr>
    </w:pPr>
  </w:style>
  <w:style w:type="paragraph" w:customStyle="1" w:styleId="Quotetext">
    <w:name w:val="Quote text"/>
    <w:basedOn w:val="Body"/>
    <w:uiPriority w:val="4"/>
    <w:rsid w:val="00987F3F"/>
    <w:pPr>
      <w:ind w:left="397"/>
    </w:pPr>
    <w:rPr>
      <w:szCs w:val="18"/>
    </w:rPr>
  </w:style>
  <w:style w:type="paragraph" w:customStyle="1" w:styleId="Tablefigurenote">
    <w:name w:val="Table/figure note"/>
    <w:uiPriority w:val="4"/>
    <w:rsid w:val="00987F3F"/>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987F3F"/>
    <w:pPr>
      <w:spacing w:before="240"/>
    </w:pPr>
  </w:style>
  <w:style w:type="paragraph" w:customStyle="1" w:styleId="Bulletafternumbers2">
    <w:name w:val="Bullet after numbers 2"/>
    <w:basedOn w:val="Body"/>
    <w:rsid w:val="00987F3F"/>
  </w:style>
  <w:style w:type="numbering" w:customStyle="1" w:styleId="ZZNumberslowerroman">
    <w:name w:val="ZZ Numbers lower roman"/>
    <w:basedOn w:val="ZZQuotebullets"/>
    <w:rsid w:val="00987F3F"/>
    <w:pPr>
      <w:numPr>
        <w:numId w:val="26"/>
      </w:numPr>
    </w:pPr>
  </w:style>
  <w:style w:type="numbering" w:customStyle="1" w:styleId="ZZNumbersloweralpha">
    <w:name w:val="ZZ Numbers lower alpha"/>
    <w:basedOn w:val="NoList"/>
    <w:rsid w:val="00987F3F"/>
    <w:pPr>
      <w:numPr>
        <w:numId w:val="27"/>
      </w:numPr>
    </w:pPr>
  </w:style>
  <w:style w:type="paragraph" w:customStyle="1" w:styleId="Quotebullet1">
    <w:name w:val="Quote bullet 1"/>
    <w:basedOn w:val="Quotetext"/>
    <w:rsid w:val="00987F3F"/>
    <w:pPr>
      <w:numPr>
        <w:numId w:val="23"/>
      </w:numPr>
    </w:pPr>
  </w:style>
  <w:style w:type="paragraph" w:customStyle="1" w:styleId="Quotebullet2">
    <w:name w:val="Quote bullet 2"/>
    <w:basedOn w:val="Quotetext"/>
    <w:rsid w:val="00987F3F"/>
    <w:pPr>
      <w:numPr>
        <w:ilvl w:val="1"/>
        <w:numId w:val="23"/>
      </w:numPr>
    </w:pPr>
  </w:style>
  <w:style w:type="paragraph" w:styleId="CommentText">
    <w:name w:val="annotation text"/>
    <w:basedOn w:val="Normal"/>
    <w:link w:val="CommentTextChar"/>
    <w:uiPriority w:val="99"/>
    <w:semiHidden/>
    <w:unhideWhenUsed/>
    <w:rsid w:val="00987F3F"/>
  </w:style>
  <w:style w:type="character" w:customStyle="1" w:styleId="CommentTextChar">
    <w:name w:val="Comment Text Char"/>
    <w:basedOn w:val="DefaultParagraphFont"/>
    <w:link w:val="CommentText"/>
    <w:uiPriority w:val="99"/>
    <w:semiHidden/>
    <w:rsid w:val="00987F3F"/>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987F3F"/>
    <w:rPr>
      <w:sz w:val="16"/>
      <w:szCs w:val="16"/>
    </w:rPr>
  </w:style>
  <w:style w:type="paragraph" w:styleId="Revision">
    <w:name w:val="Revision"/>
    <w:hidden/>
    <w:uiPriority w:val="71"/>
    <w:rsid w:val="00987F3F"/>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987F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F3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87F3F"/>
    <w:rPr>
      <w:b/>
      <w:bCs/>
    </w:rPr>
  </w:style>
  <w:style w:type="character" w:customStyle="1" w:styleId="CommentSubjectChar">
    <w:name w:val="Comment Subject Char"/>
    <w:basedOn w:val="CommentTextChar"/>
    <w:link w:val="CommentSubject"/>
    <w:uiPriority w:val="99"/>
    <w:semiHidden/>
    <w:rsid w:val="00987F3F"/>
    <w:rPr>
      <w:rFonts w:ascii="Arial" w:eastAsia="Times New Roman" w:hAnsi="Arial" w:cs="Times New Roman"/>
      <w:b/>
      <w:bCs/>
      <w:sz w:val="21"/>
      <w:szCs w:val="20"/>
    </w:rPr>
  </w:style>
  <w:style w:type="character" w:customStyle="1" w:styleId="BodyChar">
    <w:name w:val="Body Char"/>
    <w:basedOn w:val="DefaultParagraphFont"/>
    <w:link w:val="Body"/>
    <w:rsid w:val="00987F3F"/>
    <w:rPr>
      <w:rFonts w:ascii="Arial" w:eastAsia="Times" w:hAnsi="Arial" w:cs="Times New Roman"/>
      <w:sz w:val="21"/>
      <w:szCs w:val="20"/>
    </w:rPr>
  </w:style>
  <w:style w:type="paragraph" w:customStyle="1" w:styleId="Bannermarking">
    <w:name w:val="Banner marking"/>
    <w:basedOn w:val="Body"/>
    <w:uiPriority w:val="11"/>
    <w:rsid w:val="00987F3F"/>
    <w:pPr>
      <w:spacing w:after="0"/>
    </w:pPr>
    <w:rPr>
      <w:b/>
      <w:bCs/>
      <w:color w:val="000000" w:themeColor="text1"/>
    </w:rPr>
  </w:style>
  <w:style w:type="character" w:styleId="UnresolvedMention">
    <w:name w:val="Unresolved Mention"/>
    <w:basedOn w:val="DefaultParagraphFont"/>
    <w:uiPriority w:val="99"/>
    <w:unhideWhenUsed/>
    <w:rsid w:val="00987F3F"/>
    <w:rPr>
      <w:color w:val="605E5C"/>
      <w:shd w:val="clear" w:color="auto" w:fill="E1DFDD"/>
    </w:rPr>
  </w:style>
  <w:style w:type="paragraph" w:customStyle="1" w:styleId="Imprint">
    <w:name w:val="Imprint"/>
    <w:basedOn w:val="Body"/>
    <w:uiPriority w:val="11"/>
    <w:rsid w:val="00987F3F"/>
    <w:pPr>
      <w:spacing w:after="60" w:line="270" w:lineRule="atLeast"/>
    </w:pPr>
    <w:rPr>
      <w:color w:val="000000" w:themeColor="text1"/>
      <w:sz w:val="20"/>
    </w:rPr>
  </w:style>
  <w:style w:type="paragraph" w:customStyle="1" w:styleId="Introtext">
    <w:name w:val="Intro text"/>
    <w:basedOn w:val="Body"/>
    <w:uiPriority w:val="11"/>
    <w:rsid w:val="00987F3F"/>
    <w:pPr>
      <w:spacing w:line="320" w:lineRule="atLeast"/>
    </w:pPr>
    <w:rPr>
      <w:color w:val="C5511A"/>
      <w:sz w:val="24"/>
    </w:rPr>
  </w:style>
  <w:style w:type="paragraph" w:customStyle="1" w:styleId="DHHSbody">
    <w:name w:val="DHHS body"/>
    <w:basedOn w:val="Normal"/>
    <w:link w:val="DHHSbodyChar"/>
    <w:uiPriority w:val="1"/>
    <w:qFormat/>
    <w:rsid w:val="00987F3F"/>
    <w:rPr>
      <w:rFonts w:eastAsia="Times"/>
    </w:rPr>
  </w:style>
  <w:style w:type="character" w:customStyle="1" w:styleId="DHHSbodyChar">
    <w:name w:val="DHHS body Char"/>
    <w:basedOn w:val="DefaultParagraphFont"/>
    <w:link w:val="DHHSbody"/>
    <w:uiPriority w:val="1"/>
    <w:rsid w:val="00987F3F"/>
    <w:rPr>
      <w:rFonts w:ascii="Arial" w:eastAsia="Times" w:hAnsi="Arial" w:cs="Times New Roman"/>
      <w:sz w:val="21"/>
      <w:szCs w:val="20"/>
    </w:rPr>
  </w:style>
  <w:style w:type="character" w:customStyle="1" w:styleId="normaltextrun">
    <w:name w:val="normaltextrun"/>
    <w:basedOn w:val="DefaultParagraphFont"/>
    <w:rsid w:val="00987F3F"/>
  </w:style>
  <w:style w:type="character" w:customStyle="1" w:styleId="eop">
    <w:name w:val="eop"/>
    <w:basedOn w:val="DefaultParagraphFont"/>
    <w:rsid w:val="00987F3F"/>
  </w:style>
  <w:style w:type="paragraph" w:styleId="ListParagraph">
    <w:name w:val="List Paragraph"/>
    <w:basedOn w:val="Normal"/>
    <w:uiPriority w:val="34"/>
    <w:qFormat/>
    <w:rsid w:val="00987F3F"/>
    <w:pPr>
      <w:ind w:left="720"/>
      <w:contextualSpacing/>
    </w:pPr>
  </w:style>
  <w:style w:type="paragraph" w:customStyle="1" w:styleId="paragraph">
    <w:name w:val="paragraph"/>
    <w:basedOn w:val="Normal"/>
    <w:rsid w:val="00987F3F"/>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987F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sma.org.au/sma-site-content/uploads/2021/02/SMA-Extreme-Heat-Policy-2021-Final.pdf" TargetMode="External"/><Relationship Id="rId26" Type="http://schemas.openxmlformats.org/officeDocument/2006/relationships/hyperlink" Target="https://emergency.vic.gov.au/respond/" TargetMode="External"/><Relationship Id="rId39" Type="http://schemas.openxmlformats.org/officeDocument/2006/relationships/hyperlink" Target="http://www.bom.gov.au/australia/heatwave/" TargetMode="External"/><Relationship Id="rId3" Type="http://schemas.openxmlformats.org/officeDocument/2006/relationships/settings" Target="settings.xml"/><Relationship Id="rId21" Type="http://schemas.openxmlformats.org/officeDocument/2006/relationships/hyperlink" Target="http://www.bom.gov.au/vic/forecasts/map7day.shtml" TargetMode="External"/><Relationship Id="rId34" Type="http://schemas.openxmlformats.org/officeDocument/2006/relationships/hyperlink" Target="https://www.betterhealth.vic.gov.au/health/healthyliving/heat-stress-and-heat-related-illness" TargetMode="External"/><Relationship Id="rId42" Type="http://schemas.openxmlformats.org/officeDocument/2006/relationships/hyperlink" Target="https://emergency.vic.gov.au/prepare/" TargetMode="External"/><Relationship Id="rId47" Type="http://schemas.openxmlformats.org/officeDocument/2006/relationships/hyperlink" Target="mailto:EM_Policy@health.vic.gov.au" TargetMode="External"/><Relationship Id="rId50"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health.vic.gov.au/publications/residential-aged-care-services-heatwave-ready-resource" TargetMode="External"/><Relationship Id="rId25" Type="http://schemas.openxmlformats.org/officeDocument/2006/relationships/hyperlink" Target="https://www.health.vic.gov.au/environmental-health/subscribe-to-heat-health-alerts" TargetMode="External"/><Relationship Id="rId33" Type="http://schemas.openxmlformats.org/officeDocument/2006/relationships/hyperlink" Target="https://www.betterhealth.vic.gov.au/health/healthyliving/how-to-cope-and-stay-safe-in-extreme-heat" TargetMode="External"/><Relationship Id="rId38" Type="http://schemas.openxmlformats.org/officeDocument/2006/relationships/hyperlink" Target="https://sma.org.au/sma-site-content/uploads/2021/02/SMA-Extreme-Heat-Policy-2021-Final.pdf" TargetMode="External"/><Relationship Id="rId46" Type="http://schemas.openxmlformats.org/officeDocument/2006/relationships/hyperlink" Target="https://www.health.vic.gov.au/environmental-health/bushfires-and-public-health" TargetMode="External"/><Relationship Id="rId2" Type="http://schemas.openxmlformats.org/officeDocument/2006/relationships/styles" Target="styles.xml"/><Relationship Id="rId16" Type="http://schemas.openxmlformats.org/officeDocument/2006/relationships/hyperlink" Target="https://www.health.vic.gov.au/publications/residential-aged-care-services-heatwave-ready-resource" TargetMode="External"/><Relationship Id="rId20" Type="http://schemas.openxmlformats.org/officeDocument/2006/relationships/hyperlink" Target="https://www.safeworkaustralia.gov.au/safety-topic/hazards/working-heat" TargetMode="External"/><Relationship Id="rId29" Type="http://schemas.openxmlformats.org/officeDocument/2006/relationships/hyperlink" Target="https://www.health.vic.gov.au/environmental-health/planning-for-extreme-heat-and-heatwaves" TargetMode="External"/><Relationship Id="rId41" Type="http://schemas.openxmlformats.org/officeDocument/2006/relationships/hyperlink" Target="https://www.health.vic.gov.au/subscri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bom.gov.au/australia/heatwave/" TargetMode="External"/><Relationship Id="rId32" Type="http://schemas.openxmlformats.org/officeDocument/2006/relationships/hyperlink" Target="https://www.health.vic.gov.au/environmental-health/extreme-heat-community-resources" TargetMode="External"/><Relationship Id="rId37" Type="http://schemas.openxmlformats.org/officeDocument/2006/relationships/hyperlink" Target="https://www.safeworkaustralia.gov.au/safety-topic/hazards/working-heat" TargetMode="External"/><Relationship Id="rId40" Type="http://schemas.openxmlformats.org/officeDocument/2006/relationships/hyperlink" Target="http://www.bom.gov.au/climate/outlooks/" TargetMode="External"/><Relationship Id="rId45" Type="http://schemas.openxmlformats.org/officeDocument/2006/relationships/hyperlink" Target="https://www.health.vic.gov.au/residential-aged-care/emergency-preparedness-in-residential-aged-care-services-natural-hazards" TargetMode="External"/><Relationship Id="rId5" Type="http://schemas.openxmlformats.org/officeDocument/2006/relationships/footnotes" Target="footnotes.xml"/><Relationship Id="rId15" Type="http://schemas.openxmlformats.org/officeDocument/2006/relationships/hyperlink" Target="https://www.health.vic.gov.au/publications/residential-aged-care-services-heatwave-ready-resource" TargetMode="External"/><Relationship Id="rId23" Type="http://schemas.openxmlformats.org/officeDocument/2006/relationships/hyperlink" Target="http://www.bom.gov.au/app/" TargetMode="External"/><Relationship Id="rId28" Type="http://schemas.openxmlformats.org/officeDocument/2006/relationships/hyperlink" Target="https://www.health.vic.gov.au/environmental-health/extreme-heat-and-heatwaves" TargetMode="External"/><Relationship Id="rId36" Type="http://schemas.openxmlformats.org/officeDocument/2006/relationships/hyperlink" Target="https://www.health.vic.gov.au/publications/residential-aged-care-services-heatwave-ready-resource" TargetMode="External"/><Relationship Id="rId49" Type="http://schemas.openxmlformats.org/officeDocument/2006/relationships/hyperlink" Target="https://www.health.vic.gov.au/environmental-health/planning-for-extreme-heat-and-heatwaves" TargetMode="External"/><Relationship Id="rId10" Type="http://schemas.openxmlformats.org/officeDocument/2006/relationships/footer" Target="footer1.xml"/><Relationship Id="rId19" Type="http://schemas.openxmlformats.org/officeDocument/2006/relationships/hyperlink" Target="https://sma.org.au/sma-site-content/uploads/2021/02/SMA-Extreme-Heat-Policy-2021-Final.pdf" TargetMode="External"/><Relationship Id="rId31" Type="http://schemas.openxmlformats.org/officeDocument/2006/relationships/hyperlink" Target="https://www.health.vic.gov.au/environmental-health/extreme-heat-information-for-clinicians" TargetMode="External"/><Relationship Id="rId44" Type="http://schemas.openxmlformats.org/officeDocument/2006/relationships/hyperlink" Target="https://business.vic.gov.au/business-information/disaster-resilience/deal-with-bushfires/plan-and-prepare-for-bushfire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bom.gov.au/australia/heatwave/" TargetMode="External"/><Relationship Id="rId27" Type="http://schemas.openxmlformats.org/officeDocument/2006/relationships/hyperlink" Target="file:///C:\Users\vidpqj9\Downloads\Heatwave%20plan%20review%20tool" TargetMode="External"/><Relationship Id="rId30" Type="http://schemas.openxmlformats.org/officeDocument/2006/relationships/hyperlink" Target="https://www.health.vic.gov.au/publications/heatwave-plan-review-tool" TargetMode="External"/><Relationship Id="rId35" Type="http://schemas.openxmlformats.org/officeDocument/2006/relationships/hyperlink" Target="https://www.betterhealth.vic.gov.au/survive-heat-media-kit" TargetMode="External"/><Relationship Id="rId43" Type="http://schemas.openxmlformats.org/officeDocument/2006/relationships/hyperlink" Target="https://www.vic.gov.au/plan-and-prepare" TargetMode="External"/><Relationship Id="rId48" Type="http://schemas.openxmlformats.org/officeDocument/2006/relationships/hyperlink" Target="mailto:EM_Policy@health.vic.gov.au" TargetMode="External"/><Relationship Id="rId8" Type="http://schemas.openxmlformats.org/officeDocument/2006/relationships/header" Target="header1.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Heat health guidance for health and community services - background</vt:lpstr>
    </vt:vector>
  </TitlesOfParts>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health guidance for health and community services - background</dc:title>
  <dc:subject/>
  <dc:creator/>
  <cp:keywords/>
  <dc:description/>
  <cp:lastModifiedBy/>
  <cp:revision>1</cp:revision>
  <dcterms:created xsi:type="dcterms:W3CDTF">2022-12-14T23:20:00Z</dcterms:created>
  <dcterms:modified xsi:type="dcterms:W3CDTF">2022-12-14T23:20:00Z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2022-12-14T23:20:33Z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d0bab4a9-dcb9-4440-bc64-aa1e939bfedd</vt:lpwstr>
  </property>
  <property fmtid="{D5CDD505-2E9C-101B-9397-08002B2CF9AE}" pid="8" name="MSIP_Label_efdf5488-3066-4b6c-8fea-9472b8a1f34c_ContentBits">
    <vt:lpwstr>0</vt:lpwstr>
  </property>
</Properties>
</file>