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1E7C" w14:textId="4FF0C68B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FCC0C4" wp14:editId="217C17B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123"/>
      </w:tblGrid>
      <w:tr w:rsidR="003B5733" w14:paraId="5DC68474" w14:textId="77777777" w:rsidTr="008354C3">
        <w:trPr>
          <w:trHeight w:val="740"/>
        </w:trPr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486CAEF1" w:rsidR="003B5733" w:rsidRPr="003B5733" w:rsidRDefault="004346A3" w:rsidP="003B5733">
            <w:pPr>
              <w:pStyle w:val="Documenttitle"/>
            </w:pPr>
            <w:r>
              <w:t>Guide for potential food analysts</w:t>
            </w:r>
          </w:p>
        </w:tc>
      </w:tr>
      <w:tr w:rsidR="003B5733" w14:paraId="1E97BDFA" w14:textId="77777777" w:rsidTr="008354C3">
        <w:trPr>
          <w:trHeight w:val="712"/>
        </w:trPr>
        <w:tc>
          <w:tcPr>
            <w:tcW w:w="0" w:type="auto"/>
          </w:tcPr>
          <w:p w14:paraId="23D4323B" w14:textId="49EBA1F8" w:rsidR="003B5733" w:rsidRPr="004346A3" w:rsidRDefault="004346A3" w:rsidP="00E12576">
            <w:pPr>
              <w:pStyle w:val="Documentsubtitle"/>
              <w:rPr>
                <w:i/>
                <w:iCs/>
              </w:rPr>
            </w:pPr>
            <w:r>
              <w:rPr>
                <w:szCs w:val="28"/>
              </w:rPr>
              <w:t xml:space="preserve">How to apply for authorisation as an analyst under the </w:t>
            </w:r>
            <w:r>
              <w:rPr>
                <w:i/>
                <w:iCs/>
                <w:szCs w:val="28"/>
              </w:rPr>
              <w:t>Food Act 1984</w:t>
            </w:r>
          </w:p>
        </w:tc>
      </w:tr>
      <w:tr w:rsidR="003B5733" w14:paraId="01A0A997" w14:textId="77777777" w:rsidTr="008354C3">
        <w:trPr>
          <w:trHeight w:val="516"/>
        </w:trPr>
        <w:tc>
          <w:tcPr>
            <w:tcW w:w="0" w:type="auto"/>
          </w:tcPr>
          <w:p w14:paraId="536A3C87" w14:textId="3A9152C3" w:rsidR="003B5733" w:rsidRDefault="003B5733" w:rsidP="00E12576">
            <w:pPr>
              <w:pStyle w:val="Bannermarking"/>
            </w:pPr>
          </w:p>
          <w:p w14:paraId="3E5FF0AB" w14:textId="3B875F92" w:rsidR="00394ACA" w:rsidRDefault="00394ACA" w:rsidP="00E12576">
            <w:pPr>
              <w:pStyle w:val="Bannermarking"/>
            </w:pPr>
          </w:p>
        </w:tc>
      </w:tr>
    </w:tbl>
    <w:p w14:paraId="2AD7000F" w14:textId="59D0CE90" w:rsidR="00580394" w:rsidRPr="00B519CD" w:rsidRDefault="00580394" w:rsidP="008354C3">
      <w:pPr>
        <w:pStyle w:val="TOC1"/>
        <w:spacing w:before="0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908156C" w14:textId="70A57423" w:rsidR="008354C3" w:rsidRPr="008354C3" w:rsidRDefault="008354C3" w:rsidP="008354C3">
      <w:pPr>
        <w:autoSpaceDE w:val="0"/>
        <w:autoSpaceDN w:val="0"/>
        <w:adjustRightInd w:val="0"/>
        <w:spacing w:after="0" w:line="240" w:lineRule="auto"/>
        <w:rPr>
          <w:rFonts w:cs="Arial"/>
          <w:szCs w:val="21"/>
          <w:lang w:eastAsia="en-AU"/>
        </w:rPr>
      </w:pPr>
      <w:bookmarkStart w:id="0" w:name="_Toc76043046"/>
      <w:bookmarkStart w:id="1" w:name="_Toc126051528"/>
      <w:bookmarkStart w:id="2" w:name="_Toc63355237"/>
      <w:r w:rsidRPr="008354C3">
        <w:rPr>
          <w:rFonts w:cs="Arial"/>
          <w:szCs w:val="21"/>
          <w:lang w:eastAsia="en-AU"/>
        </w:rPr>
        <w:t xml:space="preserve">Part V of the </w:t>
      </w:r>
      <w:r w:rsidRPr="008354C3">
        <w:rPr>
          <w:rFonts w:cs="Arial"/>
          <w:i/>
          <w:iCs/>
          <w:szCs w:val="21"/>
          <w:lang w:eastAsia="en-AU"/>
        </w:rPr>
        <w:t xml:space="preserve">Food Act 1984 </w:t>
      </w:r>
      <w:r w:rsidRPr="008354C3">
        <w:rPr>
          <w:rFonts w:cs="Arial"/>
          <w:szCs w:val="21"/>
          <w:lang w:eastAsia="en-AU"/>
        </w:rPr>
        <w:t>outlines the roles and responsibilities of persons that the Secretary, Department of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 xml:space="preserve">Health </w:t>
      </w:r>
      <w:r>
        <w:rPr>
          <w:rFonts w:cs="Arial"/>
          <w:szCs w:val="21"/>
          <w:lang w:eastAsia="en-AU"/>
        </w:rPr>
        <w:t xml:space="preserve">(Previously known as Department of Health </w:t>
      </w:r>
      <w:r w:rsidRPr="008354C3">
        <w:rPr>
          <w:rFonts w:cs="Arial"/>
          <w:szCs w:val="21"/>
          <w:lang w:eastAsia="en-AU"/>
        </w:rPr>
        <w:t>and Human Services</w:t>
      </w:r>
      <w:r>
        <w:rPr>
          <w:rFonts w:cs="Arial"/>
          <w:szCs w:val="21"/>
          <w:lang w:eastAsia="en-AU"/>
        </w:rPr>
        <w:t>)</w:t>
      </w:r>
      <w:r w:rsidRPr="008354C3">
        <w:rPr>
          <w:rFonts w:cs="Arial"/>
          <w:szCs w:val="21"/>
          <w:lang w:eastAsia="en-AU"/>
        </w:rPr>
        <w:t xml:space="preserve">, authorises as analysts under the </w:t>
      </w:r>
      <w:r w:rsidRPr="008354C3">
        <w:rPr>
          <w:rFonts w:cs="Arial"/>
          <w:i/>
          <w:iCs/>
          <w:szCs w:val="21"/>
          <w:lang w:eastAsia="en-AU"/>
        </w:rPr>
        <w:t>Food Act 1984</w:t>
      </w:r>
      <w:r w:rsidRPr="008354C3">
        <w:rPr>
          <w:rFonts w:cs="Arial"/>
          <w:szCs w:val="21"/>
          <w:lang w:eastAsia="en-AU"/>
        </w:rPr>
        <w:t>. A list of currently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authorised analysts is published on the Victorian government food safety website. These analysts play an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important role in contributing to food safety for the Victorian consumer,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analysing food samples for chemical or microbiological parameters, or for a variety of parameters defined by complaints from the community</w:t>
      </w:r>
    </w:p>
    <w:bookmarkEnd w:id="0"/>
    <w:bookmarkEnd w:id="1"/>
    <w:p w14:paraId="0FB9FD90" w14:textId="1CC7A87D" w:rsidR="0084789E" w:rsidRPr="00B57329" w:rsidRDefault="008354C3" w:rsidP="008354C3">
      <w:pPr>
        <w:pStyle w:val="Heading2"/>
        <w:jc w:val="both"/>
      </w:pPr>
      <w:r w:rsidRPr="008354C3">
        <w:t>Applying to become an approved food analyst</w:t>
      </w:r>
    </w:p>
    <w:p w14:paraId="2272E3AA" w14:textId="59E68C82" w:rsidR="008354C3" w:rsidRPr="008354C3" w:rsidRDefault="008354C3" w:rsidP="008354C3">
      <w:pPr>
        <w:autoSpaceDE w:val="0"/>
        <w:autoSpaceDN w:val="0"/>
        <w:adjustRightInd w:val="0"/>
        <w:spacing w:after="160" w:line="240" w:lineRule="auto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>The Secretary approves food analysts and will only do so if the person is appropriately qualified and experienced to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conduct analyses of food samples. In addition, authorised food analysts must also be capable of providing court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evidence of the results of testing and comply with sample integrity and chain of evidence requirements.</w:t>
      </w:r>
    </w:p>
    <w:p w14:paraId="08BD4C7E" w14:textId="2058C7CB" w:rsidR="008354C3" w:rsidRPr="008354C3" w:rsidRDefault="008354C3" w:rsidP="008354C3">
      <w:pPr>
        <w:autoSpaceDE w:val="0"/>
        <w:autoSpaceDN w:val="0"/>
        <w:adjustRightInd w:val="0"/>
        <w:spacing w:after="0" w:line="240" w:lineRule="auto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>Applications for approval as a food analyst are assessed on an annual basis. Applications are welcome at any time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but need to be submitted by 30 June to be assessed in the current calendar year. Applicants may be asked to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attend a panel interview. Successful applicants will be sent a certificate confirming their status as an approved food</w:t>
      </w:r>
      <w:r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analyst and unsuccessful applicants will be notified as to the reasons for their unsuccessful application.</w:t>
      </w:r>
    </w:p>
    <w:p w14:paraId="053BF5DE" w14:textId="427CBAAE" w:rsidR="00E5059E" w:rsidRDefault="008354C3" w:rsidP="008354C3">
      <w:pPr>
        <w:pStyle w:val="Heading2"/>
        <w:jc w:val="both"/>
      </w:pPr>
      <w:r>
        <w:t>Assessment of Applications</w:t>
      </w:r>
      <w:r w:rsidR="00E5059E">
        <w:t xml:space="preserve"> </w:t>
      </w:r>
    </w:p>
    <w:p w14:paraId="2E420C02" w14:textId="77777777" w:rsidR="008354C3" w:rsidRPr="008354C3" w:rsidRDefault="008354C3" w:rsidP="008354C3">
      <w:pPr>
        <w:autoSpaceDE w:val="0"/>
        <w:autoSpaceDN w:val="0"/>
        <w:adjustRightInd w:val="0"/>
        <w:spacing w:before="160" w:after="160" w:line="240" w:lineRule="auto"/>
        <w:rPr>
          <w:rFonts w:cs="Arial"/>
          <w:szCs w:val="21"/>
          <w:lang w:eastAsia="en-AU"/>
        </w:rPr>
      </w:pPr>
      <w:bookmarkStart w:id="3" w:name="_Toc76043049"/>
      <w:bookmarkStart w:id="4" w:name="_Toc126051532"/>
      <w:r w:rsidRPr="008354C3">
        <w:rPr>
          <w:rFonts w:cs="Arial"/>
          <w:szCs w:val="21"/>
          <w:lang w:eastAsia="en-AU"/>
        </w:rPr>
        <w:t>Each application to be a food analyst will be assessed for approval against the following criteria.</w:t>
      </w:r>
    </w:p>
    <w:p w14:paraId="36D38590" w14:textId="48013482" w:rsidR="008354C3" w:rsidRPr="008354C3" w:rsidRDefault="008354C3" w:rsidP="008354C3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>The applicant has relevant formal qualifications. Examples of acceptable qualifications include:</w:t>
      </w:r>
    </w:p>
    <w:p w14:paraId="6BB7C12C" w14:textId="077FCA36" w:rsidR="008354C3" w:rsidRPr="008354C3" w:rsidRDefault="008354C3" w:rsidP="006D7A3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>Degree in applied science</w:t>
      </w:r>
    </w:p>
    <w:p w14:paraId="037AA95A" w14:textId="7A73F529" w:rsidR="008354C3" w:rsidRPr="008354C3" w:rsidRDefault="008354C3" w:rsidP="006D7A3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>Degree in life science</w:t>
      </w:r>
    </w:p>
    <w:p w14:paraId="13BF989F" w14:textId="556C5372" w:rsidR="008354C3" w:rsidRPr="008354C3" w:rsidRDefault="008354C3" w:rsidP="006D7A3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>Degree in chemistry (applied or analytical)</w:t>
      </w:r>
    </w:p>
    <w:p w14:paraId="384EC4B5" w14:textId="62E37DD2" w:rsidR="008354C3" w:rsidRPr="008354C3" w:rsidRDefault="008354C3" w:rsidP="006D7A3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>Degree in microbiology, or</w:t>
      </w:r>
    </w:p>
    <w:p w14:paraId="623544DC" w14:textId="535840BA" w:rsidR="006D7A30" w:rsidRPr="006D7A30" w:rsidRDefault="008354C3" w:rsidP="006D7A3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 xml:space="preserve">Diploma / Certificate in chemistry, </w:t>
      </w:r>
      <w:r w:rsidR="00B87EB4" w:rsidRPr="008354C3">
        <w:rPr>
          <w:rFonts w:cs="Arial"/>
          <w:szCs w:val="21"/>
          <w:lang w:eastAsia="en-AU"/>
        </w:rPr>
        <w:t>microbiology,</w:t>
      </w:r>
      <w:r w:rsidRPr="008354C3">
        <w:rPr>
          <w:rFonts w:cs="Arial"/>
          <w:szCs w:val="21"/>
          <w:lang w:eastAsia="en-AU"/>
        </w:rPr>
        <w:t xml:space="preserve"> or laboratory techniques.</w:t>
      </w:r>
    </w:p>
    <w:p w14:paraId="006FEECA" w14:textId="25CDD296" w:rsidR="008354C3" w:rsidRPr="006D7A30" w:rsidRDefault="008354C3" w:rsidP="006D7A3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60" w:after="160" w:line="240" w:lineRule="auto"/>
        <w:ind w:left="357" w:hanging="357"/>
        <w:contextualSpacing w:val="0"/>
        <w:rPr>
          <w:rFonts w:cs="Arial"/>
          <w:szCs w:val="21"/>
          <w:lang w:eastAsia="en-AU"/>
        </w:rPr>
      </w:pPr>
      <w:r w:rsidRPr="006D7A30">
        <w:rPr>
          <w:rFonts w:cs="Arial"/>
          <w:szCs w:val="21"/>
          <w:lang w:eastAsia="en-AU"/>
        </w:rPr>
        <w:t>The applicant should have at least five years’ experience in relevant laboratory practices.</w:t>
      </w:r>
    </w:p>
    <w:p w14:paraId="61287E97" w14:textId="5A7B994B" w:rsidR="008354C3" w:rsidRPr="006D7A30" w:rsidRDefault="008354C3" w:rsidP="006D7A3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60" w:after="160" w:line="240" w:lineRule="auto"/>
        <w:ind w:left="357" w:hanging="357"/>
        <w:contextualSpacing w:val="0"/>
        <w:rPr>
          <w:rFonts w:cs="Arial"/>
          <w:szCs w:val="21"/>
          <w:lang w:eastAsia="en-AU"/>
        </w:rPr>
      </w:pPr>
      <w:r w:rsidRPr="006D7A30">
        <w:rPr>
          <w:rFonts w:cs="Arial"/>
          <w:szCs w:val="21"/>
          <w:lang w:eastAsia="en-AU"/>
        </w:rPr>
        <w:t>The applicant demonstrates a sound knowledge of the:</w:t>
      </w:r>
    </w:p>
    <w:p w14:paraId="698D646F" w14:textId="265A9E3E" w:rsidR="008354C3" w:rsidRPr="006D7A30" w:rsidRDefault="008354C3" w:rsidP="006D7A3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i/>
          <w:iCs/>
          <w:szCs w:val="21"/>
          <w:lang w:eastAsia="en-AU"/>
        </w:rPr>
      </w:pPr>
      <w:r w:rsidRPr="006D7A30">
        <w:rPr>
          <w:rFonts w:cs="Arial"/>
          <w:szCs w:val="21"/>
          <w:lang w:eastAsia="en-AU"/>
        </w:rPr>
        <w:t xml:space="preserve">Victorian </w:t>
      </w:r>
      <w:r w:rsidRPr="006D7A30">
        <w:rPr>
          <w:rFonts w:cs="Arial"/>
          <w:i/>
          <w:iCs/>
          <w:szCs w:val="21"/>
          <w:lang w:eastAsia="en-AU"/>
        </w:rPr>
        <w:t>Food Act 1984</w:t>
      </w:r>
    </w:p>
    <w:p w14:paraId="7052EC1C" w14:textId="47D8C0F1" w:rsidR="008354C3" w:rsidRPr="006D7A30" w:rsidRDefault="008354C3" w:rsidP="006D7A3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szCs w:val="21"/>
          <w:lang w:eastAsia="en-AU"/>
        </w:rPr>
      </w:pPr>
      <w:r w:rsidRPr="006D7A30">
        <w:rPr>
          <w:rFonts w:cs="Arial"/>
          <w:szCs w:val="21"/>
          <w:lang w:eastAsia="en-AU"/>
        </w:rPr>
        <w:t>Food (Forms and Registration) Regulations 2005 (S.R. No. 143/2005)</w:t>
      </w:r>
    </w:p>
    <w:p w14:paraId="3838DCB1" w14:textId="476F5F8F" w:rsidR="008354C3" w:rsidRPr="006D7A30" w:rsidRDefault="008354C3" w:rsidP="006D7A3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szCs w:val="21"/>
          <w:lang w:eastAsia="en-AU"/>
        </w:rPr>
      </w:pPr>
      <w:r w:rsidRPr="006D7A30">
        <w:rPr>
          <w:rFonts w:cs="Arial"/>
          <w:szCs w:val="21"/>
          <w:lang w:eastAsia="en-AU"/>
        </w:rPr>
        <w:t>FSANZ Food Standards Code</w:t>
      </w:r>
    </w:p>
    <w:p w14:paraId="78774924" w14:textId="5B8FC038" w:rsidR="008354C3" w:rsidRPr="006D7A30" w:rsidRDefault="008354C3" w:rsidP="006D7A30">
      <w:pPr>
        <w:pStyle w:val="ListParagraph"/>
        <w:numPr>
          <w:ilvl w:val="0"/>
          <w:numId w:val="49"/>
        </w:numPr>
        <w:autoSpaceDE w:val="0"/>
        <w:autoSpaceDN w:val="0"/>
        <w:adjustRightInd w:val="0"/>
        <w:spacing w:before="80" w:after="80" w:line="240" w:lineRule="auto"/>
        <w:ind w:left="714" w:hanging="357"/>
        <w:contextualSpacing w:val="0"/>
        <w:rPr>
          <w:rFonts w:cs="Arial"/>
          <w:szCs w:val="21"/>
          <w:lang w:eastAsia="en-AU"/>
        </w:rPr>
      </w:pPr>
      <w:r w:rsidRPr="006D7A30">
        <w:rPr>
          <w:rFonts w:cs="Arial"/>
          <w:i/>
          <w:iCs/>
          <w:szCs w:val="21"/>
          <w:lang w:eastAsia="en-AU"/>
        </w:rPr>
        <w:t xml:space="preserve">Public Health and Wellbeing Act 2008 </w:t>
      </w:r>
      <w:r w:rsidRPr="006D7A30">
        <w:rPr>
          <w:rFonts w:cs="Arial"/>
          <w:szCs w:val="21"/>
          <w:lang w:eastAsia="en-AU"/>
        </w:rPr>
        <w:t>and associated regulations.</w:t>
      </w:r>
    </w:p>
    <w:p w14:paraId="51C30FEF" w14:textId="46EEDD32" w:rsidR="008354C3" w:rsidRPr="006D7A30" w:rsidRDefault="008354C3" w:rsidP="006D7A3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60" w:after="160" w:line="240" w:lineRule="auto"/>
        <w:ind w:left="357" w:hanging="357"/>
        <w:contextualSpacing w:val="0"/>
        <w:rPr>
          <w:rFonts w:cs="Arial"/>
          <w:szCs w:val="21"/>
          <w:lang w:eastAsia="en-AU"/>
        </w:rPr>
      </w:pPr>
      <w:r w:rsidRPr="006D7A30">
        <w:rPr>
          <w:rFonts w:cs="Arial"/>
          <w:szCs w:val="21"/>
          <w:lang w:eastAsia="en-AU"/>
        </w:rPr>
        <w:t>The applicant demonstrates an ability to determine the appropriate analyses, and methods of analysis, to be</w:t>
      </w:r>
      <w:r w:rsidR="006D7A30">
        <w:rPr>
          <w:rFonts w:cs="Arial"/>
          <w:szCs w:val="21"/>
          <w:lang w:eastAsia="en-AU"/>
        </w:rPr>
        <w:t xml:space="preserve"> </w:t>
      </w:r>
      <w:r w:rsidRPr="006D7A30">
        <w:rPr>
          <w:rFonts w:cs="Arial"/>
          <w:szCs w:val="21"/>
          <w:lang w:eastAsia="en-AU"/>
        </w:rPr>
        <w:t>conducted on any food submitted, and to interpret and report the results of those analyses in terms of</w:t>
      </w:r>
      <w:r w:rsidR="006D7A30">
        <w:rPr>
          <w:rFonts w:cs="Arial"/>
          <w:szCs w:val="21"/>
          <w:lang w:eastAsia="en-AU"/>
        </w:rPr>
        <w:t xml:space="preserve"> </w:t>
      </w:r>
      <w:r w:rsidRPr="006D7A30">
        <w:rPr>
          <w:rFonts w:cs="Arial"/>
          <w:szCs w:val="21"/>
          <w:lang w:eastAsia="en-AU"/>
        </w:rPr>
        <w:t xml:space="preserve">compliance with the Food Standards Code or the </w:t>
      </w:r>
      <w:r w:rsidRPr="006D7A30">
        <w:rPr>
          <w:rFonts w:cs="Arial"/>
          <w:i/>
          <w:iCs/>
          <w:szCs w:val="21"/>
          <w:lang w:eastAsia="en-AU"/>
        </w:rPr>
        <w:t>Food Act 1984.</w:t>
      </w:r>
    </w:p>
    <w:p w14:paraId="6E0E6052" w14:textId="4AC5AF2D" w:rsidR="008354C3" w:rsidRPr="006D7A30" w:rsidRDefault="008354C3" w:rsidP="006D7A3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60" w:after="160" w:line="240" w:lineRule="auto"/>
        <w:ind w:left="357" w:hanging="357"/>
        <w:contextualSpacing w:val="0"/>
        <w:rPr>
          <w:rFonts w:cs="Arial"/>
          <w:szCs w:val="21"/>
          <w:lang w:eastAsia="en-AU"/>
        </w:rPr>
      </w:pPr>
      <w:r w:rsidRPr="006D7A30">
        <w:rPr>
          <w:rFonts w:cs="Arial"/>
          <w:szCs w:val="21"/>
          <w:lang w:eastAsia="en-AU"/>
        </w:rPr>
        <w:lastRenderedPageBreak/>
        <w:t xml:space="preserve">The applicant demonstrates an ability to give evidence clearly, </w:t>
      </w:r>
      <w:r w:rsidR="006D7A30" w:rsidRPr="006D7A30">
        <w:rPr>
          <w:rFonts w:cs="Arial"/>
          <w:szCs w:val="21"/>
          <w:lang w:eastAsia="en-AU"/>
        </w:rPr>
        <w:t>concisely,</w:t>
      </w:r>
      <w:r w:rsidRPr="006D7A30">
        <w:rPr>
          <w:rFonts w:cs="Arial"/>
          <w:szCs w:val="21"/>
          <w:lang w:eastAsia="en-AU"/>
        </w:rPr>
        <w:t xml:space="preserve"> and accurately. </w:t>
      </w:r>
      <w:proofErr w:type="gramStart"/>
      <w:r w:rsidRPr="006D7A30">
        <w:rPr>
          <w:rFonts w:cs="Arial"/>
          <w:szCs w:val="21"/>
          <w:lang w:eastAsia="en-AU"/>
        </w:rPr>
        <w:t>In particular</w:t>
      </w:r>
      <w:r w:rsidR="006D7A30">
        <w:rPr>
          <w:rFonts w:cs="Arial"/>
          <w:szCs w:val="21"/>
          <w:lang w:eastAsia="en-AU"/>
        </w:rPr>
        <w:t xml:space="preserve">, </w:t>
      </w:r>
      <w:r w:rsidRPr="006D7A30">
        <w:rPr>
          <w:rFonts w:cs="Arial"/>
          <w:szCs w:val="21"/>
          <w:lang w:eastAsia="en-AU"/>
        </w:rPr>
        <w:t>demonstrated</w:t>
      </w:r>
      <w:proofErr w:type="gramEnd"/>
      <w:r w:rsidRPr="006D7A30">
        <w:rPr>
          <w:rFonts w:cs="Arial"/>
          <w:szCs w:val="21"/>
          <w:lang w:eastAsia="en-AU"/>
        </w:rPr>
        <w:t xml:space="preserve"> experience with chain of evidence and integrity of samples and quality assurance in respect of</w:t>
      </w:r>
      <w:r w:rsidR="006D7A30">
        <w:rPr>
          <w:rFonts w:cs="Arial"/>
          <w:szCs w:val="21"/>
          <w:lang w:eastAsia="en-AU"/>
        </w:rPr>
        <w:t xml:space="preserve"> </w:t>
      </w:r>
      <w:r w:rsidRPr="006D7A30">
        <w:rPr>
          <w:rFonts w:cs="Arial"/>
          <w:szCs w:val="21"/>
          <w:lang w:eastAsia="en-AU"/>
        </w:rPr>
        <w:t>samples will be sought.</w:t>
      </w:r>
    </w:p>
    <w:p w14:paraId="35ED08D3" w14:textId="5EDC00CD" w:rsidR="008354C3" w:rsidRPr="006D7A30" w:rsidRDefault="008354C3" w:rsidP="006D7A30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160" w:after="160" w:line="240" w:lineRule="auto"/>
        <w:ind w:left="357" w:hanging="357"/>
        <w:contextualSpacing w:val="0"/>
        <w:rPr>
          <w:rFonts w:cs="Arial"/>
          <w:szCs w:val="21"/>
          <w:lang w:eastAsia="en-AU"/>
        </w:rPr>
      </w:pPr>
      <w:r w:rsidRPr="006D7A30">
        <w:rPr>
          <w:rFonts w:cs="Arial"/>
          <w:szCs w:val="21"/>
          <w:lang w:eastAsia="en-AU"/>
        </w:rPr>
        <w:t xml:space="preserve">The applicant must comply with section 30(3) of the </w:t>
      </w:r>
      <w:r w:rsidRPr="006D7A30">
        <w:rPr>
          <w:rFonts w:cs="Arial"/>
          <w:i/>
          <w:iCs/>
          <w:szCs w:val="21"/>
          <w:lang w:eastAsia="en-AU"/>
        </w:rPr>
        <w:t xml:space="preserve">Food Act 1984 </w:t>
      </w:r>
      <w:r w:rsidRPr="006D7A30">
        <w:rPr>
          <w:rFonts w:cs="Arial"/>
          <w:szCs w:val="21"/>
          <w:lang w:eastAsia="en-AU"/>
        </w:rPr>
        <w:t>and cannot be engaged in any trade</w:t>
      </w:r>
      <w:r w:rsidR="006D7A30">
        <w:rPr>
          <w:rFonts w:cs="Arial"/>
          <w:szCs w:val="21"/>
          <w:lang w:eastAsia="en-AU"/>
        </w:rPr>
        <w:t xml:space="preserve"> </w:t>
      </w:r>
      <w:r w:rsidRPr="006D7A30">
        <w:rPr>
          <w:rFonts w:cs="Arial"/>
          <w:szCs w:val="21"/>
          <w:lang w:eastAsia="en-AU"/>
        </w:rPr>
        <w:t>connected with primary food production or manufacture or sale of food where this engagement would conflict</w:t>
      </w:r>
      <w:r w:rsidR="006D7A30">
        <w:rPr>
          <w:rFonts w:cs="Arial"/>
          <w:szCs w:val="21"/>
          <w:lang w:eastAsia="en-AU"/>
        </w:rPr>
        <w:t xml:space="preserve"> </w:t>
      </w:r>
      <w:r w:rsidRPr="006D7A30">
        <w:rPr>
          <w:rFonts w:cs="Arial"/>
          <w:szCs w:val="21"/>
          <w:lang w:eastAsia="en-AU"/>
        </w:rPr>
        <w:t xml:space="preserve">with her/his duty as a person authorised to </w:t>
      </w:r>
      <w:r w:rsidR="00B87EB4" w:rsidRPr="006D7A30">
        <w:rPr>
          <w:rFonts w:cs="Arial"/>
          <w:szCs w:val="21"/>
          <w:lang w:eastAsia="en-AU"/>
        </w:rPr>
        <w:t>conduct</w:t>
      </w:r>
      <w:r w:rsidRPr="006D7A30">
        <w:rPr>
          <w:rFonts w:cs="Arial"/>
          <w:szCs w:val="21"/>
          <w:lang w:eastAsia="en-AU"/>
        </w:rPr>
        <w:t xml:space="preserve"> analyses for the purposes of the </w:t>
      </w:r>
      <w:r w:rsidRPr="006D7A30">
        <w:rPr>
          <w:rFonts w:cs="Arial"/>
          <w:i/>
          <w:iCs/>
          <w:szCs w:val="21"/>
          <w:lang w:eastAsia="en-AU"/>
        </w:rPr>
        <w:t>Food Act 1984</w:t>
      </w:r>
      <w:r w:rsidRPr="006D7A30">
        <w:rPr>
          <w:rFonts w:cs="Arial"/>
          <w:szCs w:val="21"/>
          <w:lang w:eastAsia="en-AU"/>
        </w:rPr>
        <w:t>.</w:t>
      </w:r>
    </w:p>
    <w:p w14:paraId="6356C538" w14:textId="5218098E" w:rsidR="008354C3" w:rsidRPr="008354C3" w:rsidRDefault="008354C3" w:rsidP="008354C3">
      <w:pPr>
        <w:autoSpaceDE w:val="0"/>
        <w:autoSpaceDN w:val="0"/>
        <w:adjustRightInd w:val="0"/>
        <w:spacing w:after="0" w:line="240" w:lineRule="auto"/>
        <w:rPr>
          <w:rFonts w:cs="Arial"/>
          <w:szCs w:val="21"/>
          <w:lang w:eastAsia="en-AU"/>
        </w:rPr>
      </w:pPr>
      <w:r w:rsidRPr="008354C3">
        <w:rPr>
          <w:rFonts w:cs="Arial"/>
          <w:szCs w:val="21"/>
          <w:lang w:eastAsia="en-AU"/>
        </w:rPr>
        <w:t>Applications should include the applicant’s CV and a covering letter outlining how they meet the assessment</w:t>
      </w:r>
      <w:r w:rsidR="006D7A30">
        <w:rPr>
          <w:rFonts w:cs="Arial"/>
          <w:szCs w:val="21"/>
          <w:lang w:eastAsia="en-AU"/>
        </w:rPr>
        <w:t xml:space="preserve"> </w:t>
      </w:r>
      <w:r w:rsidRPr="008354C3">
        <w:rPr>
          <w:rFonts w:cs="Arial"/>
          <w:szCs w:val="21"/>
          <w:lang w:eastAsia="en-AU"/>
        </w:rPr>
        <w:t>criteria outlined above. Applications should also include the contact details of two professional referees.</w:t>
      </w:r>
    </w:p>
    <w:bookmarkEnd w:id="3"/>
    <w:bookmarkEnd w:id="4"/>
    <w:p w14:paraId="5E744153" w14:textId="786D4BA3" w:rsidR="00E5059E" w:rsidRPr="00B57329" w:rsidRDefault="006D7A30" w:rsidP="008354C3">
      <w:pPr>
        <w:pStyle w:val="Heading2"/>
        <w:jc w:val="both"/>
      </w:pPr>
      <w:r w:rsidRPr="006D7A30">
        <w:t>Applications for authorisation should be made</w:t>
      </w:r>
      <w:r w:rsidR="00DA4819">
        <w:t xml:space="preserve"> via mail or email</w:t>
      </w:r>
      <w:r w:rsidRPr="006D7A30">
        <w:t xml:space="preserve"> to:</w:t>
      </w:r>
    </w:p>
    <w:p w14:paraId="6CC47A73" w14:textId="56645361" w:rsidR="00D263A2" w:rsidRDefault="00F00026" w:rsidP="00F00026">
      <w:pPr>
        <w:pStyle w:val="Body"/>
        <w:jc w:val="both"/>
      </w:pPr>
      <w:bookmarkStart w:id="5" w:name="_Toc76043050"/>
      <w:r>
        <w:t>Director, Regulatory Compliance and Operations (Environment)</w:t>
      </w:r>
    </w:p>
    <w:p w14:paraId="5A281743" w14:textId="5CA924C7" w:rsidR="00F00026" w:rsidRDefault="00F00026" w:rsidP="00F00026">
      <w:pPr>
        <w:pStyle w:val="Body"/>
        <w:jc w:val="both"/>
      </w:pPr>
      <w:r w:rsidRPr="00F00026">
        <w:t>People Operations Legal &amp; Regulation</w:t>
      </w:r>
    </w:p>
    <w:p w14:paraId="4E168C05" w14:textId="194B87D2" w:rsidR="00F00026" w:rsidRDefault="00F00026" w:rsidP="00F00026">
      <w:pPr>
        <w:pStyle w:val="Body"/>
        <w:jc w:val="both"/>
      </w:pPr>
      <w:r>
        <w:t xml:space="preserve">Department of Health </w:t>
      </w:r>
    </w:p>
    <w:p w14:paraId="6227FC82" w14:textId="3A860BFB" w:rsidR="00F00026" w:rsidRDefault="00F00026" w:rsidP="00F00026">
      <w:pPr>
        <w:pStyle w:val="Body"/>
        <w:jc w:val="both"/>
      </w:pPr>
      <w:r>
        <w:t>Email:</w:t>
      </w:r>
      <w:r w:rsidRPr="00F00026">
        <w:t xml:space="preserve"> </w:t>
      </w:r>
      <w:hyperlink r:id="rId16" w:history="1">
        <w:r>
          <w:rPr>
            <w:rStyle w:val="Hyperlink"/>
          </w:rPr>
          <w:t>foodsafety@health.vic.gov.au</w:t>
        </w:r>
      </w:hyperlink>
    </w:p>
    <w:p w14:paraId="182E4ED2" w14:textId="77777777" w:rsidR="00F00026" w:rsidRPr="00F00026" w:rsidRDefault="00F00026" w:rsidP="00F00026">
      <w:pPr>
        <w:pStyle w:val="Body"/>
        <w:jc w:val="both"/>
      </w:pPr>
      <w:r w:rsidRPr="00F00026">
        <w:t>PO Box 4057</w:t>
      </w:r>
    </w:p>
    <w:p w14:paraId="40A8171B" w14:textId="4392959F" w:rsidR="00F00026" w:rsidRPr="002365B4" w:rsidRDefault="00F00026" w:rsidP="00F00026">
      <w:pPr>
        <w:pStyle w:val="Body"/>
        <w:jc w:val="both"/>
      </w:pPr>
      <w:r>
        <w:t>Melbourne VIC 3000</w:t>
      </w:r>
    </w:p>
    <w:bookmarkEnd w:id="2"/>
    <w:bookmarkEnd w:id="5"/>
    <w:p w14:paraId="15B3C557" w14:textId="566CF149" w:rsidR="01E7506B" w:rsidRDefault="01E7506B" w:rsidP="01E7506B">
      <w:pPr>
        <w:pStyle w:val="Body"/>
        <w:jc w:val="both"/>
      </w:pPr>
    </w:p>
    <w:p w14:paraId="3D024AE1" w14:textId="309628CB" w:rsidR="01E7506B" w:rsidRDefault="01E7506B" w:rsidP="01E7506B">
      <w:pPr>
        <w:pStyle w:val="Body"/>
        <w:jc w:val="both"/>
      </w:pPr>
    </w:p>
    <w:p w14:paraId="4875DB83" w14:textId="65FAAF01" w:rsidR="01E7506B" w:rsidRDefault="01E7506B" w:rsidP="01E7506B">
      <w:pPr>
        <w:pStyle w:val="Body"/>
        <w:jc w:val="both"/>
      </w:pPr>
    </w:p>
    <w:p w14:paraId="3729CD9D" w14:textId="03382371" w:rsidR="01E7506B" w:rsidRDefault="01E7506B" w:rsidP="01E7506B">
      <w:pPr>
        <w:pStyle w:val="Body"/>
        <w:jc w:val="both"/>
      </w:pPr>
    </w:p>
    <w:p w14:paraId="1B45B69E" w14:textId="3E34EB23" w:rsidR="01E7506B" w:rsidRDefault="01E7506B" w:rsidP="01E7506B">
      <w:pPr>
        <w:pStyle w:val="Body"/>
        <w:jc w:val="both"/>
      </w:pPr>
    </w:p>
    <w:p w14:paraId="4999B0F6" w14:textId="0AEFF770" w:rsidR="01E7506B" w:rsidRDefault="01E7506B" w:rsidP="01E7506B">
      <w:pPr>
        <w:pStyle w:val="Body"/>
        <w:jc w:val="both"/>
      </w:pPr>
    </w:p>
    <w:p w14:paraId="29D1FC17" w14:textId="77777777" w:rsidR="004C4CEA" w:rsidRDefault="004C4CEA" w:rsidP="01E7506B">
      <w:pPr>
        <w:pStyle w:val="Body"/>
        <w:jc w:val="both"/>
      </w:pPr>
    </w:p>
    <w:p w14:paraId="3789DD82" w14:textId="77777777" w:rsidR="004C4CEA" w:rsidRDefault="004C4CEA" w:rsidP="01E7506B">
      <w:pPr>
        <w:pStyle w:val="Body"/>
        <w:jc w:val="both"/>
      </w:pPr>
    </w:p>
    <w:p w14:paraId="065B604E" w14:textId="77777777" w:rsidR="004C4CEA" w:rsidRDefault="004C4CEA" w:rsidP="01E7506B">
      <w:pPr>
        <w:pStyle w:val="Body"/>
        <w:jc w:val="both"/>
      </w:pPr>
    </w:p>
    <w:p w14:paraId="232AAD53" w14:textId="77777777" w:rsidR="004C4CEA" w:rsidRDefault="004C4CEA" w:rsidP="01E7506B">
      <w:pPr>
        <w:pStyle w:val="Body"/>
        <w:jc w:val="both"/>
      </w:pPr>
    </w:p>
    <w:p w14:paraId="64764753" w14:textId="77777777" w:rsidR="004C4CEA" w:rsidRDefault="004C4CEA" w:rsidP="01E7506B">
      <w:pPr>
        <w:pStyle w:val="Body"/>
        <w:jc w:val="both"/>
      </w:pPr>
    </w:p>
    <w:p w14:paraId="1D00A046" w14:textId="4AC93542" w:rsidR="01E7506B" w:rsidRDefault="01E7506B" w:rsidP="01E7506B">
      <w:pPr>
        <w:pStyle w:val="Body"/>
        <w:jc w:val="both"/>
      </w:pPr>
    </w:p>
    <w:p w14:paraId="4AD486C4" w14:textId="03B60884" w:rsidR="01E7506B" w:rsidRDefault="01E7506B" w:rsidP="01E7506B">
      <w:pPr>
        <w:pStyle w:val="Body"/>
        <w:jc w:val="both"/>
      </w:pPr>
    </w:p>
    <w:p w14:paraId="441D0575" w14:textId="3129077D" w:rsidR="00C170D9" w:rsidRPr="00F00026" w:rsidRDefault="00C170D9" w:rsidP="441EBBBC">
      <w:pPr>
        <w:spacing w:after="0" w:line="240" w:lineRule="auto"/>
        <w:jc w:val="both"/>
        <w:rPr>
          <w:rFonts w:eastAsia="MS Gothic" w:cs="Arial"/>
          <w:color w:val="53565A"/>
          <w:kern w:val="32"/>
          <w:sz w:val="40"/>
          <w:szCs w:val="40"/>
        </w:rPr>
      </w:pPr>
    </w:p>
    <w:p w14:paraId="2746F961" w14:textId="1439FC1D" w:rsidR="441EBBBC" w:rsidRDefault="441EBBBC" w:rsidP="441EBBBC">
      <w:pPr>
        <w:spacing w:after="0" w:line="240" w:lineRule="auto"/>
        <w:jc w:val="both"/>
        <w:rPr>
          <w:rFonts w:eastAsia="MS Gothic" w:cs="Arial"/>
          <w:color w:val="53565A"/>
          <w:sz w:val="40"/>
          <w:szCs w:val="40"/>
        </w:rPr>
      </w:pPr>
    </w:p>
    <w:p w14:paraId="5F8F7865" w14:textId="39EB2177" w:rsidR="00162CA9" w:rsidRDefault="4784F082" w:rsidP="01E7506B">
      <w:r w:rsidRPr="01E7506B">
        <w:rPr>
          <w:rFonts w:eastAsia="Arial" w:cs="Arial"/>
          <w:szCs w:val="21"/>
        </w:rPr>
        <w:t xml:space="preserve">To receive this document in another format, phone 1300 364 352, using the National Relay Service 13 36 77 if required, or email </w:t>
      </w:r>
      <w:hyperlink r:id="rId17" w:history="1">
        <w:r w:rsidR="00405367" w:rsidRPr="00405367">
          <w:rPr>
            <w:rStyle w:val="Hyperlink"/>
            <w:rFonts w:eastAsia="Arial" w:cs="Arial"/>
            <w:szCs w:val="21"/>
          </w:rPr>
          <w:t>Food Safety</w:t>
        </w:r>
      </w:hyperlink>
      <w:r w:rsidR="00405367">
        <w:rPr>
          <w:rFonts w:eastAsia="Arial" w:cs="Arial"/>
          <w:szCs w:val="21"/>
        </w:rPr>
        <w:t xml:space="preserve"> </w:t>
      </w:r>
      <w:r w:rsidR="00405367" w:rsidRPr="00405367">
        <w:rPr>
          <w:rFonts w:eastAsia="Arial" w:cs="Arial"/>
          <w:szCs w:val="21"/>
        </w:rPr>
        <w:t>&lt;foodsafety@health.vic.gov.au</w:t>
      </w:r>
      <w:r w:rsidRPr="01E7506B">
        <w:rPr>
          <w:rFonts w:eastAsia="Arial" w:cs="Arial"/>
          <w:szCs w:val="21"/>
        </w:rPr>
        <w:t xml:space="preserve">&gt; </w:t>
      </w:r>
    </w:p>
    <w:p w14:paraId="6E9DBD90" w14:textId="5555BE9F" w:rsidR="00162CA9" w:rsidRDefault="4784F082" w:rsidP="01E7506B">
      <w:r w:rsidRPr="01E7506B">
        <w:rPr>
          <w:rFonts w:eastAsia="Arial" w:cs="Arial"/>
          <w:szCs w:val="21"/>
        </w:rPr>
        <w:t xml:space="preserve">Authorised and published by the Victorian Government, 1 Treasury Place, Melbourne. </w:t>
      </w:r>
    </w:p>
    <w:p w14:paraId="36DCD675" w14:textId="48C339CC" w:rsidR="00162CA9" w:rsidRDefault="4784F082" w:rsidP="01E7506B">
      <w:pPr>
        <w:rPr>
          <w:rFonts w:eastAsia="Arial" w:cs="Arial"/>
          <w:szCs w:val="21"/>
        </w:rPr>
      </w:pPr>
      <w:r w:rsidRPr="441EBBBC">
        <w:rPr>
          <w:rFonts w:eastAsia="Arial" w:cs="Arial"/>
          <w:szCs w:val="21"/>
        </w:rPr>
        <w:t xml:space="preserve">© State of Victoria, Australia, Department of Health, May 2024. </w:t>
      </w:r>
    </w:p>
    <w:p w14:paraId="41E4FA27" w14:textId="0FB5E980" w:rsidR="00162CA9" w:rsidRDefault="4784F082" w:rsidP="01E7506B">
      <w:pPr>
        <w:rPr>
          <w:rFonts w:eastAsia="Arial" w:cs="Arial"/>
          <w:szCs w:val="21"/>
        </w:rPr>
      </w:pPr>
      <w:r w:rsidRPr="441EBBBC">
        <w:rPr>
          <w:rFonts w:eastAsia="Arial" w:cs="Arial"/>
          <w:szCs w:val="21"/>
        </w:rPr>
        <w:t xml:space="preserve">Available at </w:t>
      </w:r>
      <w:hyperlink r:id="rId18" w:history="1">
        <w:r w:rsidR="00405367" w:rsidRPr="00405367">
          <w:rPr>
            <w:rStyle w:val="Hyperlink"/>
            <w:rFonts w:eastAsia="Arial" w:cs="Arial"/>
            <w:szCs w:val="21"/>
          </w:rPr>
          <w:t>Food Safety</w:t>
        </w:r>
      </w:hyperlink>
      <w:r w:rsidR="00405367">
        <w:rPr>
          <w:rFonts w:eastAsia="Arial" w:cs="Arial"/>
          <w:szCs w:val="21"/>
        </w:rPr>
        <w:t xml:space="preserve"> </w:t>
      </w:r>
      <w:r w:rsidRPr="441EBBBC">
        <w:rPr>
          <w:rFonts w:eastAsia="Arial" w:cs="Arial"/>
          <w:szCs w:val="21"/>
        </w:rPr>
        <w:t>&lt;</w:t>
      </w:r>
      <w:r w:rsidR="17618595" w:rsidRPr="00405367">
        <w:rPr>
          <w:rFonts w:eastAsia="Arial" w:cs="Arial"/>
          <w:szCs w:val="21"/>
        </w:rPr>
        <w:t>https://www</w:t>
      </w:r>
      <w:r w:rsidRPr="00405367">
        <w:rPr>
          <w:rFonts w:eastAsia="Arial" w:cs="Arial"/>
          <w:szCs w:val="21"/>
        </w:rPr>
        <w:t>.health.vic.gov.au/public-health/food-safety</w:t>
      </w:r>
      <w:r w:rsidRPr="441EBBBC">
        <w:rPr>
          <w:rFonts w:eastAsia="Arial" w:cs="Arial"/>
          <w:szCs w:val="21"/>
        </w:rPr>
        <w:t>&gt;</w:t>
      </w:r>
    </w:p>
    <w:p w14:paraId="131D1D61" w14:textId="60687B65" w:rsidR="00162CA9" w:rsidRDefault="00162CA9" w:rsidP="00162CA9">
      <w:pPr>
        <w:pStyle w:val="Body"/>
      </w:pPr>
    </w:p>
    <w:sectPr w:rsidR="00162CA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D7788" w14:textId="77777777" w:rsidR="004E6BC6" w:rsidRDefault="004E6BC6">
      <w:r>
        <w:separator/>
      </w:r>
    </w:p>
  </w:endnote>
  <w:endnote w:type="continuationSeparator" w:id="0">
    <w:p w14:paraId="49FE3311" w14:textId="77777777" w:rsidR="004E6BC6" w:rsidRDefault="004E6BC6">
      <w:r>
        <w:continuationSeparator/>
      </w:r>
    </w:p>
  </w:endnote>
  <w:endnote w:type="continuationNotice" w:id="1">
    <w:p w14:paraId="0D08E178" w14:textId="77777777" w:rsidR="004E6BC6" w:rsidRDefault="004E6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EA0A" w14:textId="77777777" w:rsidR="00C20E46" w:rsidRPr="00F65AA9" w:rsidRDefault="00C20E46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CEBF41A" wp14:editId="2300388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23D836A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C20E46" w:rsidRPr="00B21F90" w:rsidRDefault="00C20E46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5A846309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C20E46" w:rsidP="00B21F90" w:rsidRDefault="00C20E46" w14:paraId="04306411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C9B3" w14:textId="77777777" w:rsidR="00C20E46" w:rsidRDefault="00C20E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C20E46" w:rsidRPr="00B21F90" w:rsidRDefault="00C20E46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38B4503F">
              <v:stroke joinstyle="miter"/>
              <v:path gradientshapeok="t" o:connecttype="rect"/>
            </v:shapetype>
            <v:shape id="MSIPCM418f4cbe97f099549309dca7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C20E46" w:rsidP="00B21F90" w:rsidRDefault="00C20E46" w14:paraId="54A82AA6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E579" w14:textId="77777777" w:rsidR="004E6BC6" w:rsidRDefault="004E6BC6" w:rsidP="002862F1">
      <w:pPr>
        <w:spacing w:before="120"/>
      </w:pPr>
      <w:r>
        <w:separator/>
      </w:r>
    </w:p>
  </w:footnote>
  <w:footnote w:type="continuationSeparator" w:id="0">
    <w:p w14:paraId="58C5C66F" w14:textId="77777777" w:rsidR="004E6BC6" w:rsidRDefault="004E6BC6">
      <w:r>
        <w:continuationSeparator/>
      </w:r>
    </w:p>
  </w:footnote>
  <w:footnote w:type="continuationNotice" w:id="1">
    <w:p w14:paraId="4545E354" w14:textId="77777777" w:rsidR="004E6BC6" w:rsidRDefault="004E6B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F60E" w14:textId="77777777" w:rsidR="00C20E46" w:rsidRDefault="00C20E46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8BC9" w14:textId="2E3B0B6B" w:rsidR="00C20E46" w:rsidRPr="0051568D" w:rsidRDefault="00C20E46" w:rsidP="0011701A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954088739" name="Picture 9540887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7A30">
      <w:t xml:space="preserve">How to apply for authorisation as an analyst under the </w:t>
    </w:r>
    <w:r w:rsidR="006D7A30" w:rsidRPr="006D7A30">
      <w:rPr>
        <w:i/>
        <w:iCs/>
      </w:rPr>
      <w:t>Food Act 1984</w:t>
    </w:r>
    <w:r w:rsidRPr="006D7A30">
      <w:rPr>
        <w:i/>
        <w:iCs/>
      </w:rPr>
      <w:ptab w:relativeTo="margin" w:alignment="right" w:leader="none"/>
    </w:r>
    <w:r w:rsidRPr="006D7A30">
      <w:rPr>
        <w:b/>
        <w:bCs/>
        <w:i/>
        <w:iCs/>
      </w:rPr>
      <w:fldChar w:fldCharType="begin"/>
    </w:r>
    <w:r w:rsidRPr="006D7A30">
      <w:rPr>
        <w:b/>
        <w:bCs/>
        <w:i/>
        <w:iCs/>
      </w:rPr>
      <w:instrText xml:space="preserve"> PAGE </w:instrText>
    </w:r>
    <w:r w:rsidRPr="006D7A30">
      <w:rPr>
        <w:b/>
        <w:bCs/>
        <w:i/>
        <w:iCs/>
      </w:rPr>
      <w:fldChar w:fldCharType="separate"/>
    </w:r>
    <w:r w:rsidRPr="006D7A30">
      <w:rPr>
        <w:b/>
        <w:bCs/>
        <w:i/>
        <w:iCs/>
      </w:rPr>
      <w:t>3</w:t>
    </w:r>
    <w:r w:rsidRPr="006D7A30">
      <w:rPr>
        <w:b/>
        <w:bCs/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5FE0C75"/>
    <w:multiLevelType w:val="hybridMultilevel"/>
    <w:tmpl w:val="85CC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C3D3FF1"/>
    <w:multiLevelType w:val="hybridMultilevel"/>
    <w:tmpl w:val="9FDC3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3135B0"/>
    <w:multiLevelType w:val="hybridMultilevel"/>
    <w:tmpl w:val="A7108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763ED"/>
    <w:multiLevelType w:val="hybridMultilevel"/>
    <w:tmpl w:val="37681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706C5"/>
    <w:multiLevelType w:val="hybridMultilevel"/>
    <w:tmpl w:val="AEEC4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2190C"/>
    <w:multiLevelType w:val="hybridMultilevel"/>
    <w:tmpl w:val="71C875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061459"/>
    <w:multiLevelType w:val="hybridMultilevel"/>
    <w:tmpl w:val="2A5A3BF0"/>
    <w:lvl w:ilvl="0" w:tplc="22465BE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9E6199C"/>
    <w:multiLevelType w:val="hybridMultilevel"/>
    <w:tmpl w:val="6BCE51D6"/>
    <w:lvl w:ilvl="0" w:tplc="22465BEE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503DFDA"/>
    <w:multiLevelType w:val="hybridMultilevel"/>
    <w:tmpl w:val="1A1060FC"/>
    <w:lvl w:ilvl="0" w:tplc="162CD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C8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C9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7AF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C5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CD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0EC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FA2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EA0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C4E30D2"/>
    <w:multiLevelType w:val="hybridMultilevel"/>
    <w:tmpl w:val="43A44F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236605">
    <w:abstractNumId w:val="31"/>
  </w:num>
  <w:num w:numId="2" w16cid:durableId="1212419530">
    <w:abstractNumId w:val="10"/>
  </w:num>
  <w:num w:numId="3" w16cid:durableId="479856084">
    <w:abstractNumId w:val="24"/>
  </w:num>
  <w:num w:numId="4" w16cid:durableId="3531900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46927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061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1133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6940183">
    <w:abstractNumId w:val="28"/>
  </w:num>
  <w:num w:numId="9" w16cid:durableId="1948155108">
    <w:abstractNumId w:val="23"/>
  </w:num>
  <w:num w:numId="10" w16cid:durableId="742333133">
    <w:abstractNumId w:val="27"/>
  </w:num>
  <w:num w:numId="11" w16cid:durableId="4020661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0230899">
    <w:abstractNumId w:val="30"/>
  </w:num>
  <w:num w:numId="13" w16cid:durableId="113911150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308266">
    <w:abstractNumId w:val="25"/>
  </w:num>
  <w:num w:numId="15" w16cid:durableId="3398159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88545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4054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86529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784244">
    <w:abstractNumId w:val="33"/>
  </w:num>
  <w:num w:numId="20" w16cid:durableId="10644486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9534284">
    <w:abstractNumId w:val="15"/>
  </w:num>
  <w:num w:numId="22" w16cid:durableId="939482874">
    <w:abstractNumId w:val="12"/>
  </w:num>
  <w:num w:numId="23" w16cid:durableId="343481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9050803">
    <w:abstractNumId w:val="19"/>
  </w:num>
  <w:num w:numId="25" w16cid:durableId="1435518209">
    <w:abstractNumId w:val="35"/>
  </w:num>
  <w:num w:numId="26" w16cid:durableId="905846056">
    <w:abstractNumId w:val="32"/>
  </w:num>
  <w:num w:numId="27" w16cid:durableId="1767769133">
    <w:abstractNumId w:val="26"/>
  </w:num>
  <w:num w:numId="28" w16cid:durableId="299921419">
    <w:abstractNumId w:val="11"/>
  </w:num>
  <w:num w:numId="29" w16cid:durableId="1781727248">
    <w:abstractNumId w:val="36"/>
  </w:num>
  <w:num w:numId="30" w16cid:durableId="1777215349">
    <w:abstractNumId w:val="9"/>
  </w:num>
  <w:num w:numId="31" w16cid:durableId="1213998554">
    <w:abstractNumId w:val="7"/>
  </w:num>
  <w:num w:numId="32" w16cid:durableId="2051105323">
    <w:abstractNumId w:val="6"/>
  </w:num>
  <w:num w:numId="33" w16cid:durableId="1556887163">
    <w:abstractNumId w:val="5"/>
  </w:num>
  <w:num w:numId="34" w16cid:durableId="320431978">
    <w:abstractNumId w:val="4"/>
  </w:num>
  <w:num w:numId="35" w16cid:durableId="509418469">
    <w:abstractNumId w:val="8"/>
  </w:num>
  <w:num w:numId="36" w16cid:durableId="932784055">
    <w:abstractNumId w:val="3"/>
  </w:num>
  <w:num w:numId="37" w16cid:durableId="1549998055">
    <w:abstractNumId w:val="2"/>
  </w:num>
  <w:num w:numId="38" w16cid:durableId="1248735541">
    <w:abstractNumId w:val="1"/>
  </w:num>
  <w:num w:numId="39" w16cid:durableId="1891260384">
    <w:abstractNumId w:val="0"/>
  </w:num>
  <w:num w:numId="40" w16cid:durableId="2791436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7850768">
    <w:abstractNumId w:val="20"/>
  </w:num>
  <w:num w:numId="42" w16cid:durableId="893195900">
    <w:abstractNumId w:val="17"/>
  </w:num>
  <w:num w:numId="43" w16cid:durableId="1001197168">
    <w:abstractNumId w:val="18"/>
  </w:num>
  <w:num w:numId="44" w16cid:durableId="1750467511">
    <w:abstractNumId w:val="21"/>
  </w:num>
  <w:num w:numId="45" w16cid:durableId="1529568295">
    <w:abstractNumId w:val="16"/>
  </w:num>
  <w:num w:numId="46" w16cid:durableId="318847302">
    <w:abstractNumId w:val="34"/>
  </w:num>
  <w:num w:numId="47" w16cid:durableId="748842451">
    <w:abstractNumId w:val="22"/>
  </w:num>
  <w:num w:numId="48" w16cid:durableId="810561584">
    <w:abstractNumId w:val="29"/>
  </w:num>
  <w:num w:numId="49" w16cid:durableId="66428685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3403"/>
    <w:rsid w:val="00005347"/>
    <w:rsid w:val="000072B6"/>
    <w:rsid w:val="0001021B"/>
    <w:rsid w:val="00011D89"/>
    <w:rsid w:val="000154FD"/>
    <w:rsid w:val="00015576"/>
    <w:rsid w:val="000163C1"/>
    <w:rsid w:val="00022271"/>
    <w:rsid w:val="000235E8"/>
    <w:rsid w:val="00024D89"/>
    <w:rsid w:val="000250B6"/>
    <w:rsid w:val="0003127A"/>
    <w:rsid w:val="00033D81"/>
    <w:rsid w:val="00035DFC"/>
    <w:rsid w:val="00036BAE"/>
    <w:rsid w:val="00037366"/>
    <w:rsid w:val="00037D38"/>
    <w:rsid w:val="00041BF0"/>
    <w:rsid w:val="00042C8A"/>
    <w:rsid w:val="0004536B"/>
    <w:rsid w:val="00046B68"/>
    <w:rsid w:val="00052673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1229"/>
    <w:rsid w:val="00092D77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F25"/>
    <w:rsid w:val="000B3EDB"/>
    <w:rsid w:val="000B543D"/>
    <w:rsid w:val="000B55F9"/>
    <w:rsid w:val="000B5BF7"/>
    <w:rsid w:val="000B6BC8"/>
    <w:rsid w:val="000C0303"/>
    <w:rsid w:val="000C42EA"/>
    <w:rsid w:val="000C4546"/>
    <w:rsid w:val="000C4C62"/>
    <w:rsid w:val="000D1242"/>
    <w:rsid w:val="000E0970"/>
    <w:rsid w:val="000E11D5"/>
    <w:rsid w:val="000E1910"/>
    <w:rsid w:val="000E3CC7"/>
    <w:rsid w:val="000E6BD4"/>
    <w:rsid w:val="000E6D6D"/>
    <w:rsid w:val="000F1F1E"/>
    <w:rsid w:val="000F2259"/>
    <w:rsid w:val="000F2DDA"/>
    <w:rsid w:val="000F48E4"/>
    <w:rsid w:val="000F5213"/>
    <w:rsid w:val="00101001"/>
    <w:rsid w:val="00103276"/>
    <w:rsid w:val="0010392D"/>
    <w:rsid w:val="0010447F"/>
    <w:rsid w:val="00104FE3"/>
    <w:rsid w:val="00106197"/>
    <w:rsid w:val="0010714F"/>
    <w:rsid w:val="001120C5"/>
    <w:rsid w:val="0011701A"/>
    <w:rsid w:val="00120BD3"/>
    <w:rsid w:val="0012149F"/>
    <w:rsid w:val="00122FEA"/>
    <w:rsid w:val="001232BD"/>
    <w:rsid w:val="00123985"/>
    <w:rsid w:val="00123B1D"/>
    <w:rsid w:val="00124ED5"/>
    <w:rsid w:val="001276FA"/>
    <w:rsid w:val="001422DA"/>
    <w:rsid w:val="0014255B"/>
    <w:rsid w:val="0014365D"/>
    <w:rsid w:val="001447B3"/>
    <w:rsid w:val="001470D6"/>
    <w:rsid w:val="001511CA"/>
    <w:rsid w:val="00152073"/>
    <w:rsid w:val="00154E2D"/>
    <w:rsid w:val="00156598"/>
    <w:rsid w:val="00160629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BF"/>
    <w:rsid w:val="001771DD"/>
    <w:rsid w:val="00177995"/>
    <w:rsid w:val="00177A8C"/>
    <w:rsid w:val="00186B33"/>
    <w:rsid w:val="00191459"/>
    <w:rsid w:val="00192F9D"/>
    <w:rsid w:val="00194735"/>
    <w:rsid w:val="00196EB8"/>
    <w:rsid w:val="00196EFB"/>
    <w:rsid w:val="001979FF"/>
    <w:rsid w:val="00197B17"/>
    <w:rsid w:val="001A1950"/>
    <w:rsid w:val="001A1C54"/>
    <w:rsid w:val="001A3963"/>
    <w:rsid w:val="001A3ACE"/>
    <w:rsid w:val="001B058F"/>
    <w:rsid w:val="001B1E03"/>
    <w:rsid w:val="001B51F1"/>
    <w:rsid w:val="001B738B"/>
    <w:rsid w:val="001C09DB"/>
    <w:rsid w:val="001C277E"/>
    <w:rsid w:val="001C2A72"/>
    <w:rsid w:val="001C31B7"/>
    <w:rsid w:val="001C547E"/>
    <w:rsid w:val="001D0B75"/>
    <w:rsid w:val="001D39A5"/>
    <w:rsid w:val="001D3C09"/>
    <w:rsid w:val="001D44E8"/>
    <w:rsid w:val="001D4DBF"/>
    <w:rsid w:val="001D60EC"/>
    <w:rsid w:val="001D6BEC"/>
    <w:rsid w:val="001D6F59"/>
    <w:rsid w:val="001E0C5D"/>
    <w:rsid w:val="001E2A36"/>
    <w:rsid w:val="001E44DF"/>
    <w:rsid w:val="001E68A5"/>
    <w:rsid w:val="001E6BB0"/>
    <w:rsid w:val="001E7282"/>
    <w:rsid w:val="001F3826"/>
    <w:rsid w:val="001F516E"/>
    <w:rsid w:val="001F6E46"/>
    <w:rsid w:val="001F7C91"/>
    <w:rsid w:val="002033B7"/>
    <w:rsid w:val="00206463"/>
    <w:rsid w:val="00206576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0F9E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3BF"/>
    <w:rsid w:val="002A55A7"/>
    <w:rsid w:val="002B0C7C"/>
    <w:rsid w:val="002B1729"/>
    <w:rsid w:val="002B1BAE"/>
    <w:rsid w:val="002B36C7"/>
    <w:rsid w:val="002B4DD4"/>
    <w:rsid w:val="002B5277"/>
    <w:rsid w:val="002B5375"/>
    <w:rsid w:val="002B5BBA"/>
    <w:rsid w:val="002B77C1"/>
    <w:rsid w:val="002C0ED7"/>
    <w:rsid w:val="002C2728"/>
    <w:rsid w:val="002C7DD8"/>
    <w:rsid w:val="002D1D3D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4A7F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1728A"/>
    <w:rsid w:val="003214F1"/>
    <w:rsid w:val="00322E4B"/>
    <w:rsid w:val="0032480E"/>
    <w:rsid w:val="00327870"/>
    <w:rsid w:val="0033259D"/>
    <w:rsid w:val="003333D2"/>
    <w:rsid w:val="003406C6"/>
    <w:rsid w:val="003418CC"/>
    <w:rsid w:val="003459BD"/>
    <w:rsid w:val="00350281"/>
    <w:rsid w:val="00350D38"/>
    <w:rsid w:val="00351B36"/>
    <w:rsid w:val="00357148"/>
    <w:rsid w:val="00357B4E"/>
    <w:rsid w:val="003716FD"/>
    <w:rsid w:val="0037204B"/>
    <w:rsid w:val="003744CF"/>
    <w:rsid w:val="00374717"/>
    <w:rsid w:val="0037676C"/>
    <w:rsid w:val="00381043"/>
    <w:rsid w:val="003829E5"/>
    <w:rsid w:val="003834CC"/>
    <w:rsid w:val="00386109"/>
    <w:rsid w:val="00386944"/>
    <w:rsid w:val="003872FF"/>
    <w:rsid w:val="00394ACA"/>
    <w:rsid w:val="003956CC"/>
    <w:rsid w:val="00395C9A"/>
    <w:rsid w:val="003972F0"/>
    <w:rsid w:val="003A0853"/>
    <w:rsid w:val="003A6B67"/>
    <w:rsid w:val="003B13B6"/>
    <w:rsid w:val="003B15E6"/>
    <w:rsid w:val="003B1B3F"/>
    <w:rsid w:val="003B408A"/>
    <w:rsid w:val="003B5733"/>
    <w:rsid w:val="003C08A2"/>
    <w:rsid w:val="003C2045"/>
    <w:rsid w:val="003C376C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0F9"/>
    <w:rsid w:val="003E375C"/>
    <w:rsid w:val="003E4086"/>
    <w:rsid w:val="003E534F"/>
    <w:rsid w:val="003E609D"/>
    <w:rsid w:val="003E639E"/>
    <w:rsid w:val="003E71E5"/>
    <w:rsid w:val="003F0445"/>
    <w:rsid w:val="003F0CF0"/>
    <w:rsid w:val="003F14B1"/>
    <w:rsid w:val="003F21CE"/>
    <w:rsid w:val="003F2298"/>
    <w:rsid w:val="003F2B20"/>
    <w:rsid w:val="003F3289"/>
    <w:rsid w:val="003F5CB9"/>
    <w:rsid w:val="004013C7"/>
    <w:rsid w:val="00401FCF"/>
    <w:rsid w:val="0040248F"/>
    <w:rsid w:val="00405367"/>
    <w:rsid w:val="00406285"/>
    <w:rsid w:val="004146C6"/>
    <w:rsid w:val="004148F9"/>
    <w:rsid w:val="00414D4A"/>
    <w:rsid w:val="0042084E"/>
    <w:rsid w:val="00421EEF"/>
    <w:rsid w:val="00424D65"/>
    <w:rsid w:val="004346A3"/>
    <w:rsid w:val="00442C6C"/>
    <w:rsid w:val="00443CBE"/>
    <w:rsid w:val="00443E8A"/>
    <w:rsid w:val="004441BC"/>
    <w:rsid w:val="004468B4"/>
    <w:rsid w:val="0045230A"/>
    <w:rsid w:val="00454AD0"/>
    <w:rsid w:val="00457337"/>
    <w:rsid w:val="00460466"/>
    <w:rsid w:val="004618B6"/>
    <w:rsid w:val="00462E3D"/>
    <w:rsid w:val="00466E79"/>
    <w:rsid w:val="00470D7D"/>
    <w:rsid w:val="0047372D"/>
    <w:rsid w:val="00473BA3"/>
    <w:rsid w:val="004743DD"/>
    <w:rsid w:val="00474CEA"/>
    <w:rsid w:val="00475DF3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1BBE"/>
    <w:rsid w:val="004C4CEA"/>
    <w:rsid w:val="004C5541"/>
    <w:rsid w:val="004C6B8E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B68"/>
    <w:rsid w:val="004E5C2B"/>
    <w:rsid w:val="004E6BC6"/>
    <w:rsid w:val="004F00DD"/>
    <w:rsid w:val="004F2133"/>
    <w:rsid w:val="004F40CA"/>
    <w:rsid w:val="004F5398"/>
    <w:rsid w:val="004F55F1"/>
    <w:rsid w:val="004F6936"/>
    <w:rsid w:val="00503DC6"/>
    <w:rsid w:val="00506F5D"/>
    <w:rsid w:val="00510C37"/>
    <w:rsid w:val="0051113A"/>
    <w:rsid w:val="005126D0"/>
    <w:rsid w:val="005142A5"/>
    <w:rsid w:val="0051568D"/>
    <w:rsid w:val="00526AC7"/>
    <w:rsid w:val="00526C15"/>
    <w:rsid w:val="00530740"/>
    <w:rsid w:val="00535031"/>
    <w:rsid w:val="00536499"/>
    <w:rsid w:val="00543903"/>
    <w:rsid w:val="00543F11"/>
    <w:rsid w:val="00546305"/>
    <w:rsid w:val="00547A95"/>
    <w:rsid w:val="0055119B"/>
    <w:rsid w:val="00551508"/>
    <w:rsid w:val="005532E9"/>
    <w:rsid w:val="00553994"/>
    <w:rsid w:val="005548B5"/>
    <w:rsid w:val="005621ED"/>
    <w:rsid w:val="00572031"/>
    <w:rsid w:val="00572282"/>
    <w:rsid w:val="00573CE3"/>
    <w:rsid w:val="00576E84"/>
    <w:rsid w:val="00580394"/>
    <w:rsid w:val="005809CD"/>
    <w:rsid w:val="0058187F"/>
    <w:rsid w:val="00582B8C"/>
    <w:rsid w:val="0058757E"/>
    <w:rsid w:val="0059008E"/>
    <w:rsid w:val="005948E0"/>
    <w:rsid w:val="00596A4B"/>
    <w:rsid w:val="00597507"/>
    <w:rsid w:val="005A479D"/>
    <w:rsid w:val="005A5BCC"/>
    <w:rsid w:val="005A692D"/>
    <w:rsid w:val="005B1164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2C7"/>
    <w:rsid w:val="005F0775"/>
    <w:rsid w:val="005F0CF5"/>
    <w:rsid w:val="005F21EB"/>
    <w:rsid w:val="005F6FEB"/>
    <w:rsid w:val="006045C1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078C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593A"/>
    <w:rsid w:val="00656290"/>
    <w:rsid w:val="006608D8"/>
    <w:rsid w:val="006621D7"/>
    <w:rsid w:val="00662B86"/>
    <w:rsid w:val="0066302A"/>
    <w:rsid w:val="00667770"/>
    <w:rsid w:val="00670597"/>
    <w:rsid w:val="006706D0"/>
    <w:rsid w:val="00674BBF"/>
    <w:rsid w:val="00677574"/>
    <w:rsid w:val="006822C0"/>
    <w:rsid w:val="0068454C"/>
    <w:rsid w:val="00686548"/>
    <w:rsid w:val="00691B62"/>
    <w:rsid w:val="006933B5"/>
    <w:rsid w:val="00693D14"/>
    <w:rsid w:val="006962EC"/>
    <w:rsid w:val="00696F27"/>
    <w:rsid w:val="006A18C2"/>
    <w:rsid w:val="006A3383"/>
    <w:rsid w:val="006B077C"/>
    <w:rsid w:val="006B5D32"/>
    <w:rsid w:val="006B6803"/>
    <w:rsid w:val="006C5F6B"/>
    <w:rsid w:val="006C78D0"/>
    <w:rsid w:val="006D0F16"/>
    <w:rsid w:val="006D1D44"/>
    <w:rsid w:val="006D2A3F"/>
    <w:rsid w:val="006D2FBC"/>
    <w:rsid w:val="006D7093"/>
    <w:rsid w:val="006D7A30"/>
    <w:rsid w:val="006E0541"/>
    <w:rsid w:val="006E138B"/>
    <w:rsid w:val="006E73B1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5D83"/>
    <w:rsid w:val="007273AC"/>
    <w:rsid w:val="00731AD4"/>
    <w:rsid w:val="007346E4"/>
    <w:rsid w:val="00736142"/>
    <w:rsid w:val="00740F22"/>
    <w:rsid w:val="007418A6"/>
    <w:rsid w:val="00741CF0"/>
    <w:rsid w:val="00741F1A"/>
    <w:rsid w:val="00743548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841"/>
    <w:rsid w:val="00766F7B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20D"/>
    <w:rsid w:val="00796E20"/>
    <w:rsid w:val="00797C32"/>
    <w:rsid w:val="007A11E8"/>
    <w:rsid w:val="007A6163"/>
    <w:rsid w:val="007B0914"/>
    <w:rsid w:val="007B1374"/>
    <w:rsid w:val="007B32E5"/>
    <w:rsid w:val="007B3DB9"/>
    <w:rsid w:val="007B589F"/>
    <w:rsid w:val="007B6186"/>
    <w:rsid w:val="007B6BEE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1D0"/>
    <w:rsid w:val="007E1227"/>
    <w:rsid w:val="007E3B98"/>
    <w:rsid w:val="007E417A"/>
    <w:rsid w:val="007EE4C9"/>
    <w:rsid w:val="007F1884"/>
    <w:rsid w:val="007F31B6"/>
    <w:rsid w:val="007F546C"/>
    <w:rsid w:val="007F5A91"/>
    <w:rsid w:val="007F625F"/>
    <w:rsid w:val="007F665E"/>
    <w:rsid w:val="00800412"/>
    <w:rsid w:val="0080300E"/>
    <w:rsid w:val="00804A91"/>
    <w:rsid w:val="0080587B"/>
    <w:rsid w:val="00806468"/>
    <w:rsid w:val="008119CA"/>
    <w:rsid w:val="008130C4"/>
    <w:rsid w:val="008155F0"/>
    <w:rsid w:val="00816735"/>
    <w:rsid w:val="00817658"/>
    <w:rsid w:val="00820141"/>
    <w:rsid w:val="0082029F"/>
    <w:rsid w:val="00820E0C"/>
    <w:rsid w:val="00823275"/>
    <w:rsid w:val="0082366F"/>
    <w:rsid w:val="00825CF6"/>
    <w:rsid w:val="008338A2"/>
    <w:rsid w:val="008354C3"/>
    <w:rsid w:val="00835FAF"/>
    <w:rsid w:val="008373D5"/>
    <w:rsid w:val="008377D4"/>
    <w:rsid w:val="00841AA9"/>
    <w:rsid w:val="008448CF"/>
    <w:rsid w:val="008474FE"/>
    <w:rsid w:val="0084789E"/>
    <w:rsid w:val="00853EE4"/>
    <w:rsid w:val="00855535"/>
    <w:rsid w:val="00857C5A"/>
    <w:rsid w:val="0086255E"/>
    <w:rsid w:val="008633F0"/>
    <w:rsid w:val="00867D9D"/>
    <w:rsid w:val="00871ACE"/>
    <w:rsid w:val="00872E0A"/>
    <w:rsid w:val="00873594"/>
    <w:rsid w:val="00875285"/>
    <w:rsid w:val="00884B62"/>
    <w:rsid w:val="0088529C"/>
    <w:rsid w:val="00887903"/>
    <w:rsid w:val="0089270A"/>
    <w:rsid w:val="00893AF6"/>
    <w:rsid w:val="00893EF2"/>
    <w:rsid w:val="00894BC4"/>
    <w:rsid w:val="008A0DBD"/>
    <w:rsid w:val="008A28A8"/>
    <w:rsid w:val="008A5B32"/>
    <w:rsid w:val="008B2EE4"/>
    <w:rsid w:val="008B4D3D"/>
    <w:rsid w:val="008B57C7"/>
    <w:rsid w:val="008C2DC7"/>
    <w:rsid w:val="008C2F92"/>
    <w:rsid w:val="008C3697"/>
    <w:rsid w:val="008C4BEF"/>
    <w:rsid w:val="008C5557"/>
    <w:rsid w:val="008C589D"/>
    <w:rsid w:val="008C5B47"/>
    <w:rsid w:val="008C6D51"/>
    <w:rsid w:val="008D1969"/>
    <w:rsid w:val="008D2846"/>
    <w:rsid w:val="008D4236"/>
    <w:rsid w:val="008D462F"/>
    <w:rsid w:val="008D6DCF"/>
    <w:rsid w:val="008D7330"/>
    <w:rsid w:val="008E2490"/>
    <w:rsid w:val="008E24CB"/>
    <w:rsid w:val="008E259B"/>
    <w:rsid w:val="008E4376"/>
    <w:rsid w:val="008E7588"/>
    <w:rsid w:val="008E7A0A"/>
    <w:rsid w:val="008E7B49"/>
    <w:rsid w:val="008F351E"/>
    <w:rsid w:val="008F4AC6"/>
    <w:rsid w:val="008F59F6"/>
    <w:rsid w:val="00900719"/>
    <w:rsid w:val="009017AC"/>
    <w:rsid w:val="0090244E"/>
    <w:rsid w:val="00902A9A"/>
    <w:rsid w:val="00904A1C"/>
    <w:rsid w:val="00905030"/>
    <w:rsid w:val="00906490"/>
    <w:rsid w:val="009111B2"/>
    <w:rsid w:val="00914B0B"/>
    <w:rsid w:val="009151F5"/>
    <w:rsid w:val="00923323"/>
    <w:rsid w:val="00923395"/>
    <w:rsid w:val="0092406C"/>
    <w:rsid w:val="00924AE1"/>
    <w:rsid w:val="009254DB"/>
    <w:rsid w:val="009269B1"/>
    <w:rsid w:val="0092724D"/>
    <w:rsid w:val="009272B3"/>
    <w:rsid w:val="00927A66"/>
    <w:rsid w:val="009315BE"/>
    <w:rsid w:val="00932C21"/>
    <w:rsid w:val="0093338F"/>
    <w:rsid w:val="00933955"/>
    <w:rsid w:val="00937BD9"/>
    <w:rsid w:val="00950E2C"/>
    <w:rsid w:val="00951D50"/>
    <w:rsid w:val="009525EB"/>
    <w:rsid w:val="0095470B"/>
    <w:rsid w:val="00954874"/>
    <w:rsid w:val="0095571C"/>
    <w:rsid w:val="0095615A"/>
    <w:rsid w:val="00957FA7"/>
    <w:rsid w:val="0096072C"/>
    <w:rsid w:val="00961400"/>
    <w:rsid w:val="00963646"/>
    <w:rsid w:val="0096632D"/>
    <w:rsid w:val="009718C7"/>
    <w:rsid w:val="0097559F"/>
    <w:rsid w:val="0097761E"/>
    <w:rsid w:val="00982454"/>
    <w:rsid w:val="00982CF0"/>
    <w:rsid w:val="00984CC9"/>
    <w:rsid w:val="009853E1"/>
    <w:rsid w:val="00986774"/>
    <w:rsid w:val="00986E6B"/>
    <w:rsid w:val="00990032"/>
    <w:rsid w:val="00990B19"/>
    <w:rsid w:val="0099153B"/>
    <w:rsid w:val="00991769"/>
    <w:rsid w:val="0099232C"/>
    <w:rsid w:val="00994386"/>
    <w:rsid w:val="0099457C"/>
    <w:rsid w:val="009A13D8"/>
    <w:rsid w:val="009A279E"/>
    <w:rsid w:val="009A3015"/>
    <w:rsid w:val="009A3490"/>
    <w:rsid w:val="009B0A6F"/>
    <w:rsid w:val="009B0A94"/>
    <w:rsid w:val="009B2AE8"/>
    <w:rsid w:val="009B59E9"/>
    <w:rsid w:val="009B6E9A"/>
    <w:rsid w:val="009B70AA"/>
    <w:rsid w:val="009C324A"/>
    <w:rsid w:val="009C5E77"/>
    <w:rsid w:val="009C7A7E"/>
    <w:rsid w:val="009D02E8"/>
    <w:rsid w:val="009D1469"/>
    <w:rsid w:val="009D4110"/>
    <w:rsid w:val="009D51D0"/>
    <w:rsid w:val="009D5B5D"/>
    <w:rsid w:val="009D5CD5"/>
    <w:rsid w:val="009D70A4"/>
    <w:rsid w:val="009D7B14"/>
    <w:rsid w:val="009E08D1"/>
    <w:rsid w:val="009E1B95"/>
    <w:rsid w:val="009E3439"/>
    <w:rsid w:val="009E496F"/>
    <w:rsid w:val="009E4B0D"/>
    <w:rsid w:val="009E5250"/>
    <w:rsid w:val="009E7F92"/>
    <w:rsid w:val="009F02A3"/>
    <w:rsid w:val="009F2F27"/>
    <w:rsid w:val="009F34AA"/>
    <w:rsid w:val="009F41CE"/>
    <w:rsid w:val="009F6BCB"/>
    <w:rsid w:val="009F7698"/>
    <w:rsid w:val="009F7B78"/>
    <w:rsid w:val="00A0057A"/>
    <w:rsid w:val="00A02FA1"/>
    <w:rsid w:val="00A03F4C"/>
    <w:rsid w:val="00A04CCE"/>
    <w:rsid w:val="00A07421"/>
    <w:rsid w:val="00A0776B"/>
    <w:rsid w:val="00A10FB9"/>
    <w:rsid w:val="00A11421"/>
    <w:rsid w:val="00A1389F"/>
    <w:rsid w:val="00A157B1"/>
    <w:rsid w:val="00A207BE"/>
    <w:rsid w:val="00A2175F"/>
    <w:rsid w:val="00A22229"/>
    <w:rsid w:val="00A24442"/>
    <w:rsid w:val="00A2528E"/>
    <w:rsid w:val="00A25B0C"/>
    <w:rsid w:val="00A25D1D"/>
    <w:rsid w:val="00A330BB"/>
    <w:rsid w:val="00A357AC"/>
    <w:rsid w:val="00A42BF1"/>
    <w:rsid w:val="00A42D03"/>
    <w:rsid w:val="00A44882"/>
    <w:rsid w:val="00A45125"/>
    <w:rsid w:val="00A46B5B"/>
    <w:rsid w:val="00A54307"/>
    <w:rsid w:val="00A54715"/>
    <w:rsid w:val="00A570B0"/>
    <w:rsid w:val="00A6061C"/>
    <w:rsid w:val="00A62D44"/>
    <w:rsid w:val="00A67263"/>
    <w:rsid w:val="00A70EBE"/>
    <w:rsid w:val="00A7161C"/>
    <w:rsid w:val="00A72069"/>
    <w:rsid w:val="00A74BD4"/>
    <w:rsid w:val="00A77AA3"/>
    <w:rsid w:val="00A8236D"/>
    <w:rsid w:val="00A84BE9"/>
    <w:rsid w:val="00A854EB"/>
    <w:rsid w:val="00A872E5"/>
    <w:rsid w:val="00A878B6"/>
    <w:rsid w:val="00A91406"/>
    <w:rsid w:val="00A96E65"/>
    <w:rsid w:val="00A97C72"/>
    <w:rsid w:val="00AA268E"/>
    <w:rsid w:val="00AA310B"/>
    <w:rsid w:val="00AA63D4"/>
    <w:rsid w:val="00AA7C68"/>
    <w:rsid w:val="00AB06E8"/>
    <w:rsid w:val="00AB1CD3"/>
    <w:rsid w:val="00AB2D34"/>
    <w:rsid w:val="00AB352F"/>
    <w:rsid w:val="00AB7F99"/>
    <w:rsid w:val="00AC060F"/>
    <w:rsid w:val="00AC1701"/>
    <w:rsid w:val="00AC274B"/>
    <w:rsid w:val="00AC4764"/>
    <w:rsid w:val="00AC4E27"/>
    <w:rsid w:val="00AC68F1"/>
    <w:rsid w:val="00AC6D36"/>
    <w:rsid w:val="00AC6EF6"/>
    <w:rsid w:val="00AD0CBA"/>
    <w:rsid w:val="00AD177A"/>
    <w:rsid w:val="00AD26E2"/>
    <w:rsid w:val="00AD6440"/>
    <w:rsid w:val="00AD784C"/>
    <w:rsid w:val="00AE126A"/>
    <w:rsid w:val="00AE1BAE"/>
    <w:rsid w:val="00AE3005"/>
    <w:rsid w:val="00AE3BD5"/>
    <w:rsid w:val="00AE59A0"/>
    <w:rsid w:val="00AF00DE"/>
    <w:rsid w:val="00AF0C57"/>
    <w:rsid w:val="00AF26F3"/>
    <w:rsid w:val="00AF4B0E"/>
    <w:rsid w:val="00AF5F04"/>
    <w:rsid w:val="00B00672"/>
    <w:rsid w:val="00B01B4D"/>
    <w:rsid w:val="00B06571"/>
    <w:rsid w:val="00B06821"/>
    <w:rsid w:val="00B068BA"/>
    <w:rsid w:val="00B1039B"/>
    <w:rsid w:val="00B13851"/>
    <w:rsid w:val="00B13B1C"/>
    <w:rsid w:val="00B14780"/>
    <w:rsid w:val="00B21F90"/>
    <w:rsid w:val="00B22291"/>
    <w:rsid w:val="00B23E34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324B"/>
    <w:rsid w:val="00B738F5"/>
    <w:rsid w:val="00B753EF"/>
    <w:rsid w:val="00B75646"/>
    <w:rsid w:val="00B758E3"/>
    <w:rsid w:val="00B87EB4"/>
    <w:rsid w:val="00B90729"/>
    <w:rsid w:val="00B907DA"/>
    <w:rsid w:val="00B917E8"/>
    <w:rsid w:val="00B950BC"/>
    <w:rsid w:val="00B9714C"/>
    <w:rsid w:val="00BA29AD"/>
    <w:rsid w:val="00BA33CF"/>
    <w:rsid w:val="00BA3F8D"/>
    <w:rsid w:val="00BB04C7"/>
    <w:rsid w:val="00BB5A30"/>
    <w:rsid w:val="00BB5AAA"/>
    <w:rsid w:val="00BB7A10"/>
    <w:rsid w:val="00BC3E8F"/>
    <w:rsid w:val="00BC60BE"/>
    <w:rsid w:val="00BC7468"/>
    <w:rsid w:val="00BC7D4F"/>
    <w:rsid w:val="00BC7ED7"/>
    <w:rsid w:val="00BD2850"/>
    <w:rsid w:val="00BD5D36"/>
    <w:rsid w:val="00BD655C"/>
    <w:rsid w:val="00BE0FAA"/>
    <w:rsid w:val="00BE28D2"/>
    <w:rsid w:val="00BE342F"/>
    <w:rsid w:val="00BE4A64"/>
    <w:rsid w:val="00BE5E43"/>
    <w:rsid w:val="00BF557D"/>
    <w:rsid w:val="00BF573A"/>
    <w:rsid w:val="00BF7370"/>
    <w:rsid w:val="00BF7F58"/>
    <w:rsid w:val="00C01381"/>
    <w:rsid w:val="00C01AB1"/>
    <w:rsid w:val="00C026A0"/>
    <w:rsid w:val="00C06137"/>
    <w:rsid w:val="00C079B8"/>
    <w:rsid w:val="00C10037"/>
    <w:rsid w:val="00C10AB2"/>
    <w:rsid w:val="00C123EA"/>
    <w:rsid w:val="00C12A49"/>
    <w:rsid w:val="00C133EE"/>
    <w:rsid w:val="00C149D0"/>
    <w:rsid w:val="00C14D13"/>
    <w:rsid w:val="00C170D9"/>
    <w:rsid w:val="00C2098F"/>
    <w:rsid w:val="00C20E46"/>
    <w:rsid w:val="00C21631"/>
    <w:rsid w:val="00C220CA"/>
    <w:rsid w:val="00C222DB"/>
    <w:rsid w:val="00C23A7A"/>
    <w:rsid w:val="00C253BE"/>
    <w:rsid w:val="00C26588"/>
    <w:rsid w:val="00C27DE9"/>
    <w:rsid w:val="00C32989"/>
    <w:rsid w:val="00C33388"/>
    <w:rsid w:val="00C35484"/>
    <w:rsid w:val="00C35B05"/>
    <w:rsid w:val="00C37046"/>
    <w:rsid w:val="00C4173A"/>
    <w:rsid w:val="00C500CF"/>
    <w:rsid w:val="00C50DED"/>
    <w:rsid w:val="00C522CA"/>
    <w:rsid w:val="00C602FF"/>
    <w:rsid w:val="00C61174"/>
    <w:rsid w:val="00C6148F"/>
    <w:rsid w:val="00C621B1"/>
    <w:rsid w:val="00C62A02"/>
    <w:rsid w:val="00C62F7A"/>
    <w:rsid w:val="00C63B9C"/>
    <w:rsid w:val="00C640C8"/>
    <w:rsid w:val="00C6566E"/>
    <w:rsid w:val="00C6682F"/>
    <w:rsid w:val="00C67BF4"/>
    <w:rsid w:val="00C70F25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4B6"/>
    <w:rsid w:val="00CB2835"/>
    <w:rsid w:val="00CB3285"/>
    <w:rsid w:val="00CB39AD"/>
    <w:rsid w:val="00CB4500"/>
    <w:rsid w:val="00CB7800"/>
    <w:rsid w:val="00CC0C72"/>
    <w:rsid w:val="00CC2BFD"/>
    <w:rsid w:val="00CC3077"/>
    <w:rsid w:val="00CD2C40"/>
    <w:rsid w:val="00CD3476"/>
    <w:rsid w:val="00CD64DF"/>
    <w:rsid w:val="00CD6973"/>
    <w:rsid w:val="00CE225F"/>
    <w:rsid w:val="00CF2F50"/>
    <w:rsid w:val="00CF6198"/>
    <w:rsid w:val="00D0010F"/>
    <w:rsid w:val="00D02919"/>
    <w:rsid w:val="00D04C61"/>
    <w:rsid w:val="00D05B8D"/>
    <w:rsid w:val="00D065A2"/>
    <w:rsid w:val="00D079AA"/>
    <w:rsid w:val="00D07F00"/>
    <w:rsid w:val="00D1130F"/>
    <w:rsid w:val="00D17B72"/>
    <w:rsid w:val="00D23096"/>
    <w:rsid w:val="00D263A2"/>
    <w:rsid w:val="00D3185C"/>
    <w:rsid w:val="00D3205F"/>
    <w:rsid w:val="00D3318E"/>
    <w:rsid w:val="00D33E72"/>
    <w:rsid w:val="00D35BD6"/>
    <w:rsid w:val="00D361B5"/>
    <w:rsid w:val="00D410F1"/>
    <w:rsid w:val="00D411A2"/>
    <w:rsid w:val="00D43CF5"/>
    <w:rsid w:val="00D4606D"/>
    <w:rsid w:val="00D46C92"/>
    <w:rsid w:val="00D50B9C"/>
    <w:rsid w:val="00D52D73"/>
    <w:rsid w:val="00D52E58"/>
    <w:rsid w:val="00D558A0"/>
    <w:rsid w:val="00D56B20"/>
    <w:rsid w:val="00D578B3"/>
    <w:rsid w:val="00D618F4"/>
    <w:rsid w:val="00D63BAD"/>
    <w:rsid w:val="00D6773D"/>
    <w:rsid w:val="00D714CC"/>
    <w:rsid w:val="00D7201F"/>
    <w:rsid w:val="00D75EA7"/>
    <w:rsid w:val="00D81ADF"/>
    <w:rsid w:val="00D81CE0"/>
    <w:rsid w:val="00D81F21"/>
    <w:rsid w:val="00D864F2"/>
    <w:rsid w:val="00D91201"/>
    <w:rsid w:val="00D943F8"/>
    <w:rsid w:val="00D94950"/>
    <w:rsid w:val="00D95470"/>
    <w:rsid w:val="00D96B55"/>
    <w:rsid w:val="00DA2619"/>
    <w:rsid w:val="00DA4239"/>
    <w:rsid w:val="00DA4819"/>
    <w:rsid w:val="00DA65DE"/>
    <w:rsid w:val="00DB0B61"/>
    <w:rsid w:val="00DB1474"/>
    <w:rsid w:val="00DB2962"/>
    <w:rsid w:val="00DB52FB"/>
    <w:rsid w:val="00DB7BEB"/>
    <w:rsid w:val="00DC013B"/>
    <w:rsid w:val="00DC090B"/>
    <w:rsid w:val="00DC1679"/>
    <w:rsid w:val="00DC219B"/>
    <w:rsid w:val="00DC28A0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1D1B"/>
    <w:rsid w:val="00DE2D04"/>
    <w:rsid w:val="00DE3250"/>
    <w:rsid w:val="00DE6028"/>
    <w:rsid w:val="00DE78A3"/>
    <w:rsid w:val="00DF1A71"/>
    <w:rsid w:val="00DF50FC"/>
    <w:rsid w:val="00DF5DAE"/>
    <w:rsid w:val="00DF6365"/>
    <w:rsid w:val="00DF67CB"/>
    <w:rsid w:val="00DF68C7"/>
    <w:rsid w:val="00DF731A"/>
    <w:rsid w:val="00DFAE68"/>
    <w:rsid w:val="00E0413C"/>
    <w:rsid w:val="00E06B75"/>
    <w:rsid w:val="00E11332"/>
    <w:rsid w:val="00E11352"/>
    <w:rsid w:val="00E12576"/>
    <w:rsid w:val="00E170DC"/>
    <w:rsid w:val="00E17546"/>
    <w:rsid w:val="00E203FB"/>
    <w:rsid w:val="00E210B5"/>
    <w:rsid w:val="00E21E0C"/>
    <w:rsid w:val="00E22911"/>
    <w:rsid w:val="00E24647"/>
    <w:rsid w:val="00E2610A"/>
    <w:rsid w:val="00E261B3"/>
    <w:rsid w:val="00E26818"/>
    <w:rsid w:val="00E27FFC"/>
    <w:rsid w:val="00E30B15"/>
    <w:rsid w:val="00E33237"/>
    <w:rsid w:val="00E40181"/>
    <w:rsid w:val="00E43480"/>
    <w:rsid w:val="00E5059E"/>
    <w:rsid w:val="00E547FD"/>
    <w:rsid w:val="00E54950"/>
    <w:rsid w:val="00E56567"/>
    <w:rsid w:val="00E56A01"/>
    <w:rsid w:val="00E62622"/>
    <w:rsid w:val="00E629A1"/>
    <w:rsid w:val="00E64B28"/>
    <w:rsid w:val="00E6794C"/>
    <w:rsid w:val="00E71591"/>
    <w:rsid w:val="00E71CEB"/>
    <w:rsid w:val="00E7474F"/>
    <w:rsid w:val="00E76CD6"/>
    <w:rsid w:val="00E80DE3"/>
    <w:rsid w:val="00E82C55"/>
    <w:rsid w:val="00E83D70"/>
    <w:rsid w:val="00E844CD"/>
    <w:rsid w:val="00E8787E"/>
    <w:rsid w:val="00E92AC3"/>
    <w:rsid w:val="00E93115"/>
    <w:rsid w:val="00E96CA7"/>
    <w:rsid w:val="00EA1360"/>
    <w:rsid w:val="00EA2F6A"/>
    <w:rsid w:val="00EB00E0"/>
    <w:rsid w:val="00EC059F"/>
    <w:rsid w:val="00EC1F24"/>
    <w:rsid w:val="00EC22F6"/>
    <w:rsid w:val="00EC2F71"/>
    <w:rsid w:val="00EC40D5"/>
    <w:rsid w:val="00EC5711"/>
    <w:rsid w:val="00ED5B9B"/>
    <w:rsid w:val="00ED67BC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16A"/>
    <w:rsid w:val="00EF109B"/>
    <w:rsid w:val="00EF201C"/>
    <w:rsid w:val="00EF21AF"/>
    <w:rsid w:val="00EF36AF"/>
    <w:rsid w:val="00EF59A3"/>
    <w:rsid w:val="00EF6675"/>
    <w:rsid w:val="00F00026"/>
    <w:rsid w:val="00F00F9C"/>
    <w:rsid w:val="00F01E5F"/>
    <w:rsid w:val="00F024F3"/>
    <w:rsid w:val="00F02ABA"/>
    <w:rsid w:val="00F0437A"/>
    <w:rsid w:val="00F101B8"/>
    <w:rsid w:val="00F11037"/>
    <w:rsid w:val="00F16F1B"/>
    <w:rsid w:val="00F17178"/>
    <w:rsid w:val="00F23D3A"/>
    <w:rsid w:val="00F250A9"/>
    <w:rsid w:val="00F267AF"/>
    <w:rsid w:val="00F30FF4"/>
    <w:rsid w:val="00F3122E"/>
    <w:rsid w:val="00F32368"/>
    <w:rsid w:val="00F331AD"/>
    <w:rsid w:val="00F340DA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2F50"/>
    <w:rsid w:val="00F84E3E"/>
    <w:rsid w:val="00F84FA0"/>
    <w:rsid w:val="00F85195"/>
    <w:rsid w:val="00F868E3"/>
    <w:rsid w:val="00F90477"/>
    <w:rsid w:val="00F938BA"/>
    <w:rsid w:val="00F9507F"/>
    <w:rsid w:val="00F97919"/>
    <w:rsid w:val="00FA02C5"/>
    <w:rsid w:val="00FA2C46"/>
    <w:rsid w:val="00FA3525"/>
    <w:rsid w:val="00FA5A53"/>
    <w:rsid w:val="00FB3D1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C7FB6"/>
    <w:rsid w:val="00FD3766"/>
    <w:rsid w:val="00FD47C4"/>
    <w:rsid w:val="00FD722A"/>
    <w:rsid w:val="00FD72E8"/>
    <w:rsid w:val="00FE2346"/>
    <w:rsid w:val="00FE2DCF"/>
    <w:rsid w:val="00FE3FA7"/>
    <w:rsid w:val="00FF2A4E"/>
    <w:rsid w:val="00FF2FCE"/>
    <w:rsid w:val="00FF4F7D"/>
    <w:rsid w:val="00FF54DF"/>
    <w:rsid w:val="00FF6D9D"/>
    <w:rsid w:val="00FF7DD5"/>
    <w:rsid w:val="0110C0A6"/>
    <w:rsid w:val="01610D51"/>
    <w:rsid w:val="01E3EF85"/>
    <w:rsid w:val="01E7506B"/>
    <w:rsid w:val="02228C85"/>
    <w:rsid w:val="04E581E2"/>
    <w:rsid w:val="06845CCB"/>
    <w:rsid w:val="06EBA297"/>
    <w:rsid w:val="07CDD6B2"/>
    <w:rsid w:val="08D1DE4A"/>
    <w:rsid w:val="096B6F5D"/>
    <w:rsid w:val="0AB7FB87"/>
    <w:rsid w:val="0AD35123"/>
    <w:rsid w:val="0AD51FF3"/>
    <w:rsid w:val="0B506C65"/>
    <w:rsid w:val="0C8C10EF"/>
    <w:rsid w:val="0C94264D"/>
    <w:rsid w:val="0D6C3B2B"/>
    <w:rsid w:val="0F0FC546"/>
    <w:rsid w:val="0F1DFE78"/>
    <w:rsid w:val="104DEE3F"/>
    <w:rsid w:val="12476608"/>
    <w:rsid w:val="147FA0F3"/>
    <w:rsid w:val="16EE7121"/>
    <w:rsid w:val="17618595"/>
    <w:rsid w:val="17CAE3F3"/>
    <w:rsid w:val="189652F2"/>
    <w:rsid w:val="18A6F5B4"/>
    <w:rsid w:val="1B59AC59"/>
    <w:rsid w:val="1B90B423"/>
    <w:rsid w:val="1C3AEF5A"/>
    <w:rsid w:val="1C4581C6"/>
    <w:rsid w:val="1CE61730"/>
    <w:rsid w:val="1D7B7921"/>
    <w:rsid w:val="1D7BCB4D"/>
    <w:rsid w:val="1DACFE97"/>
    <w:rsid w:val="1DE7DFD3"/>
    <w:rsid w:val="1E674E8E"/>
    <w:rsid w:val="1EE22735"/>
    <w:rsid w:val="1F174982"/>
    <w:rsid w:val="1F488083"/>
    <w:rsid w:val="1FC8D0EE"/>
    <w:rsid w:val="20127FC6"/>
    <w:rsid w:val="20405743"/>
    <w:rsid w:val="20A725B6"/>
    <w:rsid w:val="20FE75F6"/>
    <w:rsid w:val="21FD7343"/>
    <w:rsid w:val="23EABAA5"/>
    <w:rsid w:val="24539E33"/>
    <w:rsid w:val="2457C6C8"/>
    <w:rsid w:val="248EC16C"/>
    <w:rsid w:val="2510B588"/>
    <w:rsid w:val="256CC099"/>
    <w:rsid w:val="2754D264"/>
    <w:rsid w:val="27CD2197"/>
    <w:rsid w:val="2824BDE8"/>
    <w:rsid w:val="287871CF"/>
    <w:rsid w:val="289715D4"/>
    <w:rsid w:val="28D4B8DC"/>
    <w:rsid w:val="2B8A728C"/>
    <w:rsid w:val="2E27CD72"/>
    <w:rsid w:val="2F931F14"/>
    <w:rsid w:val="30BF7627"/>
    <w:rsid w:val="310A6A63"/>
    <w:rsid w:val="312244A5"/>
    <w:rsid w:val="318B920C"/>
    <w:rsid w:val="3250149A"/>
    <w:rsid w:val="332D661B"/>
    <w:rsid w:val="332E57A2"/>
    <w:rsid w:val="333FA8A4"/>
    <w:rsid w:val="34325A46"/>
    <w:rsid w:val="345C0863"/>
    <w:rsid w:val="347DE699"/>
    <w:rsid w:val="34CF84D8"/>
    <w:rsid w:val="35F14CFF"/>
    <w:rsid w:val="3767D4FF"/>
    <w:rsid w:val="37C1655D"/>
    <w:rsid w:val="38F49A31"/>
    <w:rsid w:val="39AEEA28"/>
    <w:rsid w:val="3A17CDB6"/>
    <w:rsid w:val="3A4D3010"/>
    <w:rsid w:val="3A52F0EF"/>
    <w:rsid w:val="3A757230"/>
    <w:rsid w:val="3B5C00F3"/>
    <w:rsid w:val="3C114291"/>
    <w:rsid w:val="3DC8FCDB"/>
    <w:rsid w:val="3F18CF49"/>
    <w:rsid w:val="3F2E7BBB"/>
    <w:rsid w:val="3F397F55"/>
    <w:rsid w:val="3F5CF5E1"/>
    <w:rsid w:val="3F84BDCC"/>
    <w:rsid w:val="3FCE3DAA"/>
    <w:rsid w:val="401F81DA"/>
    <w:rsid w:val="41021F26"/>
    <w:rsid w:val="41AFA70A"/>
    <w:rsid w:val="41B96BAA"/>
    <w:rsid w:val="42ECB60F"/>
    <w:rsid w:val="441EBBBC"/>
    <w:rsid w:val="4567B2C5"/>
    <w:rsid w:val="467ADB72"/>
    <w:rsid w:val="46BE072D"/>
    <w:rsid w:val="4742AECE"/>
    <w:rsid w:val="4784F082"/>
    <w:rsid w:val="49C1768A"/>
    <w:rsid w:val="4A1B7D21"/>
    <w:rsid w:val="4B577AD7"/>
    <w:rsid w:val="4B84C668"/>
    <w:rsid w:val="4BEB8AE7"/>
    <w:rsid w:val="4C5C3690"/>
    <w:rsid w:val="4CD57835"/>
    <w:rsid w:val="4CF34B38"/>
    <w:rsid w:val="4DE47D7A"/>
    <w:rsid w:val="4F89A6BF"/>
    <w:rsid w:val="4F8A1D07"/>
    <w:rsid w:val="5013F681"/>
    <w:rsid w:val="50A5208A"/>
    <w:rsid w:val="513E9F7D"/>
    <w:rsid w:val="515FE63B"/>
    <w:rsid w:val="5359A317"/>
    <w:rsid w:val="5367E991"/>
    <w:rsid w:val="53C08E67"/>
    <w:rsid w:val="53DCC14C"/>
    <w:rsid w:val="54588FEE"/>
    <w:rsid w:val="54DCFECC"/>
    <w:rsid w:val="55E3B15D"/>
    <w:rsid w:val="574D0AC1"/>
    <w:rsid w:val="578A9AF5"/>
    <w:rsid w:val="57ADE101"/>
    <w:rsid w:val="5871EE83"/>
    <w:rsid w:val="5ACD2E47"/>
    <w:rsid w:val="5B59D319"/>
    <w:rsid w:val="5B98037E"/>
    <w:rsid w:val="5BB12359"/>
    <w:rsid w:val="5BCE757E"/>
    <w:rsid w:val="5D2CD4CF"/>
    <w:rsid w:val="5D8984FF"/>
    <w:rsid w:val="5DB18A99"/>
    <w:rsid w:val="5DD001A2"/>
    <w:rsid w:val="5F416ECF"/>
    <w:rsid w:val="61A25977"/>
    <w:rsid w:val="61B1CB78"/>
    <w:rsid w:val="61BF9F13"/>
    <w:rsid w:val="62B77ABB"/>
    <w:rsid w:val="657B508B"/>
    <w:rsid w:val="667471FD"/>
    <w:rsid w:val="66832B8D"/>
    <w:rsid w:val="6795F5DC"/>
    <w:rsid w:val="681EFBEE"/>
    <w:rsid w:val="69380D41"/>
    <w:rsid w:val="6AD14259"/>
    <w:rsid w:val="6B4E9517"/>
    <w:rsid w:val="6D7B4A3D"/>
    <w:rsid w:val="6E8E3D72"/>
    <w:rsid w:val="6EB43465"/>
    <w:rsid w:val="6FF709F6"/>
    <w:rsid w:val="702A0DD3"/>
    <w:rsid w:val="70F44EA3"/>
    <w:rsid w:val="715C6DC6"/>
    <w:rsid w:val="719D26F5"/>
    <w:rsid w:val="721DB9BC"/>
    <w:rsid w:val="7239C924"/>
    <w:rsid w:val="7275D928"/>
    <w:rsid w:val="728949A6"/>
    <w:rsid w:val="72BBCB44"/>
    <w:rsid w:val="72F6517C"/>
    <w:rsid w:val="738FB6C7"/>
    <w:rsid w:val="7411DB5F"/>
    <w:rsid w:val="7438470B"/>
    <w:rsid w:val="7478249F"/>
    <w:rsid w:val="754317F5"/>
    <w:rsid w:val="7564CEED"/>
    <w:rsid w:val="757A760D"/>
    <w:rsid w:val="76055572"/>
    <w:rsid w:val="77A125D3"/>
    <w:rsid w:val="77AFC561"/>
    <w:rsid w:val="7A384010"/>
    <w:rsid w:val="7AD22F3D"/>
    <w:rsid w:val="7AD8C695"/>
    <w:rsid w:val="7AFDCADB"/>
    <w:rsid w:val="7BC49C02"/>
    <w:rsid w:val="7D96F732"/>
    <w:rsid w:val="7E106757"/>
    <w:rsid w:val="7E76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35555444-6CCC-4883-AC75-34F544CF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0"/>
      </w:numPr>
    </w:pPr>
  </w:style>
  <w:style w:type="numbering" w:customStyle="1" w:styleId="ZZTablebullets">
    <w:name w:val="ZZ Table bullets"/>
    <w:basedOn w:val="NoList"/>
    <w:rsid w:val="008E7B4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4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8"/>
      </w:numPr>
    </w:pPr>
  </w:style>
  <w:style w:type="numbering" w:customStyle="1" w:styleId="ZZNumbersdigit">
    <w:name w:val="ZZ Numbers digit"/>
    <w:rsid w:val="00101001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3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1"/>
      </w:numPr>
    </w:pPr>
  </w:style>
  <w:style w:type="paragraph" w:customStyle="1" w:styleId="Quotebullet1">
    <w:name w:val="Quote bullet 1"/>
    <w:basedOn w:val="Quotetext"/>
    <w:rsid w:val="008E7B49"/>
    <w:pPr>
      <w:numPr>
        <w:numId w:val="12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tabletext">
    <w:name w:val="DHHS table text"/>
    <w:uiPriority w:val="3"/>
    <w:qFormat/>
    <w:rsid w:val="006045C1"/>
    <w:pPr>
      <w:spacing w:before="80" w:after="60"/>
    </w:pPr>
    <w:rPr>
      <w:rFonts w:ascii="Arial" w:hAnsi="Arial"/>
      <w:lang w:eastAsia="en-US"/>
    </w:rPr>
  </w:style>
  <w:style w:type="paragraph" w:customStyle="1" w:styleId="DHHStabletext6pt">
    <w:name w:val="DHHS table text + 6pt"/>
    <w:basedOn w:val="DHHStabletext"/>
    <w:rsid w:val="006045C1"/>
    <w:pPr>
      <w:spacing w:after="120"/>
    </w:pPr>
  </w:style>
  <w:style w:type="paragraph" w:customStyle="1" w:styleId="DHHSbody">
    <w:name w:val="DHHS body"/>
    <w:qFormat/>
    <w:rsid w:val="00C170D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C170D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tablecolhead">
    <w:name w:val="DHHS table col head"/>
    <w:uiPriority w:val="3"/>
    <w:qFormat/>
    <w:rsid w:val="00C170D9"/>
    <w:pPr>
      <w:spacing w:before="80" w:after="60"/>
    </w:pPr>
    <w:rPr>
      <w:rFonts w:ascii="Arial" w:hAnsi="Arial"/>
      <w:b/>
      <w:color w:val="004EA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4AC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paragraph" w:styleId="ListParagraph">
    <w:name w:val="List Paragraph"/>
    <w:basedOn w:val="Normal"/>
    <w:uiPriority w:val="72"/>
    <w:semiHidden/>
    <w:qFormat/>
    <w:rsid w:val="0083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ublic-health/food-safet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foodsafety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odsafety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01D2A8B3456A42BE726FAB7CABD2AE" ma:contentTypeVersion="13" ma:contentTypeDescription="Create a new document." ma:contentTypeScope="" ma:versionID="6bbf80fbd4f54c3c2e356dc472be13b8">
  <xsd:schema xmlns:xsd="http://www.w3.org/2001/XMLSchema" xmlns:xs="http://www.w3.org/2001/XMLSchema" xmlns:p="http://schemas.microsoft.com/office/2006/metadata/properties" xmlns:ns2="b581e248-7c41-4141-a78c-f6f4f3aab27b" xmlns:ns3="88bb6474-cc3d-4f4d-9e6c-230e6471880e" targetNamespace="http://schemas.microsoft.com/office/2006/metadata/properties" ma:root="true" ma:fieldsID="d0bc6d6cb26806053d7b2d1d5d622c34" ns2:_="" ns3:_="">
    <xsd:import namespace="b581e248-7c41-4141-a78c-f6f4f3aab27b"/>
    <xsd:import namespace="88bb6474-cc3d-4f4d-9e6c-230e647188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1e248-7c41-4141-a78c-f6f4f3aab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b6474-cc3d-4f4d-9e6c-230e64718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11705-6C06-49D3-BE28-19531205F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1e248-7c41-4141-a78c-f6f4f3aab27b"/>
    <ds:schemaRef ds:uri="88bb6474-cc3d-4f4d-9e6c-230e647188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87B0E-52CD-4198-A020-4A46557192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594</Words>
  <Characters>3367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potential food analysts</vt:lpstr>
    </vt:vector>
  </TitlesOfParts>
  <Company>Victoria State Government, Department of Health</Company>
  <LinksUpToDate>false</LinksUpToDate>
  <CharactersWithSpaces>3938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potential food analysts</dc:title>
  <dc:subject/>
  <dc:creator>Food Safety Unit</dc:creator>
  <cp:keywords>Feedback Management System; incidents; privacy; breaches</cp:keywords>
  <dc:description/>
  <cp:lastModifiedBy>Tyler McPherson (Health)</cp:lastModifiedBy>
  <cp:revision>10</cp:revision>
  <cp:lastPrinted>2020-03-30T21:28:00Z</cp:lastPrinted>
  <dcterms:created xsi:type="dcterms:W3CDTF">2024-05-02T05:46:00Z</dcterms:created>
  <dcterms:modified xsi:type="dcterms:W3CDTF">2024-08-13T06:39:00Z</dcterms:modified>
  <cp:category>Guides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0x0101001301D2A8B3456A42BE726FAB7CABD2AE</vt:lpwstr>
  </property>
  <property fmtid="{D5CDD505-2E9C-101B-9397-08002B2CF9AE}" pid="4" name="version">
    <vt:lpwstr>v4 19022021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2022-06-15T02:34:34Z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ccd3092a-907d-44ee-9ee0-37f3e9433c24</vt:lpwstr>
  </property>
  <property fmtid="{D5CDD505-2E9C-101B-9397-08002B2CF9AE}" pid="20" name="MSIP_Label_43e64453-338c-4f93-8a4d-0039a0a41f2a_ContentBits">
    <vt:lpwstr>2</vt:lpwstr>
  </property>
  <property fmtid="{D5CDD505-2E9C-101B-9397-08002B2CF9AE}" pid="21" name="MediaServiceImageTags">
    <vt:lpwstr/>
  </property>
  <property fmtid="{D5CDD505-2E9C-101B-9397-08002B2CF9AE}" pid="22" name="DocumentID">
    <vt:lpwstr>ME_146006547_1</vt:lpwstr>
  </property>
  <property fmtid="{D5CDD505-2E9C-101B-9397-08002B2CF9AE}" pid="23" name="TaxKeyword">
    <vt:lpwstr>363;#privacy|3ad33562-95f0-41b2-bfb2-583e46d36cda;#858;#Feedback Management System|77475de7-cb05-409d-bca2-80d3f0c06820;#2628;#breaches|fd63d5aa-b985-42bf-8ce6-b6faad748886;#2627;#incidents|0c23cd4d-4927-4db3-a042-4357c70bd69d</vt:lpwstr>
  </property>
  <property fmtid="{D5CDD505-2E9C-101B-9397-08002B2CF9AE}" pid="24" name="Metadata">
    <vt:lpwstr>159;#Privacy|6de07971-8fde-4d01-915e-6160f19cf436</vt:lpwstr>
  </property>
  <property fmtid="{D5CDD505-2E9C-101B-9397-08002B2CF9AE}" pid="25" name="FooterType">
    <vt:lpwstr>1</vt:lpwstr>
  </property>
  <property fmtid="{D5CDD505-2E9C-101B-9397-08002B2CF9AE}" pid="26" name="_Coverage">
    <vt:lpwstr/>
  </property>
  <property fmtid="{D5CDD505-2E9C-101B-9397-08002B2CF9AE}" pid="27" name="ClientSideApplicationId">
    <vt:lpwstr>00000000-0000-0000-0000-000000000000</vt:lpwstr>
  </property>
  <property fmtid="{D5CDD505-2E9C-101B-9397-08002B2CF9AE}" pid="28" name="Link to document">
    <vt:lpwstr/>
  </property>
  <property fmtid="{D5CDD505-2E9C-101B-9397-08002B2CF9AE}" pid="29" name="Subject0">
    <vt:lpwstr/>
  </property>
  <property fmtid="{D5CDD505-2E9C-101B-9397-08002B2CF9AE}" pid="30" name="_Source">
    <vt:lpwstr/>
  </property>
  <property fmtid="{D5CDD505-2E9C-101B-9397-08002B2CF9AE}" pid="31" name="CanvasContent1">
    <vt:lpwstr/>
  </property>
  <property fmtid="{D5CDD505-2E9C-101B-9397-08002B2CF9AE}" pid="32" name="BannerImageOffset">
    <vt:lpwstr/>
  </property>
  <property fmtid="{D5CDD505-2E9C-101B-9397-08002B2CF9AE}" pid="33" name="SpaceContent">
    <vt:lpwstr/>
  </property>
  <property fmtid="{D5CDD505-2E9C-101B-9397-08002B2CF9AE}" pid="34" name="_ExtendedDescription">
    <vt:lpwstr/>
  </property>
  <property fmtid="{D5CDD505-2E9C-101B-9397-08002B2CF9AE}" pid="35" name="_TopicHeader">
    <vt:lpwstr/>
  </property>
  <property fmtid="{D5CDD505-2E9C-101B-9397-08002B2CF9AE}" pid="36" name="_RightsManagement">
    <vt:lpwstr/>
  </property>
  <property fmtid="{D5CDD505-2E9C-101B-9397-08002B2CF9AE}" pid="37" name="_ScheduledVersion">
    <vt:lpwstr/>
  </property>
  <property fmtid="{D5CDD505-2E9C-101B-9397-08002B2CF9AE}" pid="38" name="_Identifier">
    <vt:lpwstr/>
  </property>
  <property fmtid="{D5CDD505-2E9C-101B-9397-08002B2CF9AE}" pid="39" name="_ResourceType">
    <vt:lpwstr/>
  </property>
  <property fmtid="{D5CDD505-2E9C-101B-9397-08002B2CF9AE}" pid="40" name="Template">
    <vt:lpwstr/>
  </property>
  <property fmtid="{D5CDD505-2E9C-101B-9397-08002B2CF9AE}" pid="41" name="_Contributor">
    <vt:lpwstr/>
  </property>
  <property fmtid="{D5CDD505-2E9C-101B-9397-08002B2CF9AE}" pid="42" name="_Relation">
    <vt:lpwstr/>
  </property>
  <property fmtid="{D5CDD505-2E9C-101B-9397-08002B2CF9AE}" pid="43" name="_AuthorByline">
    <vt:lpwstr/>
  </property>
  <property fmtid="{D5CDD505-2E9C-101B-9397-08002B2CF9AE}" pid="44" name="URL">
    <vt:lpwstr/>
  </property>
  <property fmtid="{D5CDD505-2E9C-101B-9397-08002B2CF9AE}" pid="45" name="PageLayoutType">
    <vt:lpwstr/>
  </property>
  <property fmtid="{D5CDD505-2E9C-101B-9397-08002B2CF9AE}" pid="46" name="_Publisher">
    <vt:lpwstr/>
  </property>
  <property fmtid="{D5CDD505-2E9C-101B-9397-08002B2CF9AE}" pid="47" name="Keywords0">
    <vt:lpwstr/>
  </property>
  <property fmtid="{D5CDD505-2E9C-101B-9397-08002B2CF9AE}" pid="48" name="BannerImageUrl">
    <vt:lpwstr/>
  </property>
  <property fmtid="{D5CDD505-2E9C-101B-9397-08002B2CF9AE}" pid="49" name="LayoutWebpartsContent">
    <vt:lpwstr/>
  </property>
  <property fmtid="{D5CDD505-2E9C-101B-9397-08002B2CF9AE}" pid="50" name="_Format">
    <vt:lpwstr/>
  </property>
  <property fmtid="{D5CDD505-2E9C-101B-9397-08002B2CF9AE}" pid="51" name="_SPCallToAction">
    <vt:lpwstr/>
  </property>
  <property fmtid="{D5CDD505-2E9C-101B-9397-08002B2CF9AE}" pid="52" name="_SPHiddenHighlightsMetadata">
    <vt:lpwstr/>
  </property>
  <property fmtid="{D5CDD505-2E9C-101B-9397-08002B2CF9AE}" pid="53" name="GrammarlyDocumentId">
    <vt:lpwstr>d9add35b36c933c1d63b71d5f524d6abd88eab0db74740c5589f763f5b497feb</vt:lpwstr>
  </property>
</Properties>
</file>