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0477B" w14:textId="77777777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580CCCFA" wp14:editId="7E2066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2F64D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3B5733" w14:paraId="2AFD7DBA" w14:textId="77777777" w:rsidTr="00B07FF7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46CFBFCA" w14:textId="468883EB" w:rsidR="003B5733" w:rsidRPr="003B5733" w:rsidRDefault="00EF7A98" w:rsidP="003B5733">
            <w:pPr>
              <w:pStyle w:val="Documenttitle"/>
            </w:pPr>
            <w:r>
              <w:t xml:space="preserve">Example </w:t>
            </w:r>
            <w:r w:rsidR="00D32C43" w:rsidRPr="00D32C43">
              <w:t>documentation</w:t>
            </w:r>
          </w:p>
        </w:tc>
      </w:tr>
      <w:tr w:rsidR="003B5733" w14:paraId="2D0A0F30" w14:textId="77777777" w:rsidTr="00B07FF7">
        <w:tc>
          <w:tcPr>
            <w:tcW w:w="10348" w:type="dxa"/>
          </w:tcPr>
          <w:p w14:paraId="59CD1E23" w14:textId="3D6E029E" w:rsidR="003B5733" w:rsidRPr="00A1389F" w:rsidRDefault="00EF7A98" w:rsidP="005F44C0">
            <w:pPr>
              <w:pStyle w:val="Documentsubtitle"/>
            </w:pPr>
            <w:r>
              <w:t>Appendix</w:t>
            </w:r>
            <w:r w:rsidR="00517B73">
              <w:t xml:space="preserve"> </w:t>
            </w:r>
            <w:r w:rsidR="00D32C43">
              <w:t>3</w:t>
            </w:r>
            <w:r>
              <w:t xml:space="preserve"> – Criteria Led Discharge toolkit</w:t>
            </w:r>
          </w:p>
        </w:tc>
      </w:tr>
      <w:tr w:rsidR="003B5733" w14:paraId="669E1417" w14:textId="77777777" w:rsidTr="00B07FF7">
        <w:tc>
          <w:tcPr>
            <w:tcW w:w="10348" w:type="dxa"/>
          </w:tcPr>
          <w:p w14:paraId="75F5828B" w14:textId="77777777" w:rsidR="003B5733" w:rsidRPr="001E5058" w:rsidRDefault="008E27DC" w:rsidP="001E5058">
            <w:pPr>
              <w:pStyle w:val="Bannermarking"/>
            </w:pPr>
            <w:fldSimple w:instr=" FILLIN  &quot;Type the protective marking&quot; \d OFFICIAL \o  \* MERGEFORMAT ">
              <w:r w:rsidR="00EF7A98">
                <w:t>OFFICIAL</w:t>
              </w:r>
            </w:fldSimple>
          </w:p>
        </w:tc>
      </w:tr>
    </w:tbl>
    <w:p w14:paraId="211A4A45" w14:textId="74275BF6" w:rsidR="007E6BC8" w:rsidRDefault="00D32C43" w:rsidP="00D32C43">
      <w:pPr>
        <w:pStyle w:val="Heading1"/>
      </w:pPr>
      <w:r>
        <w:t>Example CLD form A</w:t>
      </w:r>
    </w:p>
    <w:p w14:paraId="14806296" w14:textId="61A15C39" w:rsidR="00D32C43" w:rsidRDefault="001719A4" w:rsidP="00855920">
      <w:pPr>
        <w:pStyle w:val="Body"/>
      </w:pPr>
      <w:r>
        <w:rPr>
          <w:noProof/>
        </w:rPr>
        <w:drawing>
          <wp:inline distT="0" distB="0" distL="0" distR="0" wp14:anchorId="6A468AA7" wp14:editId="57BBBCBC">
            <wp:extent cx="4498871" cy="6334125"/>
            <wp:effectExtent l="0" t="0" r="0" b="0"/>
            <wp:docPr id="448110343" name="Picture 19" descr="Example Criteria for discharge Hip and Knee Arthroplas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xample Criteria for discharge Hip and Knee Arthroplasty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26" cy="63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67DE" w14:textId="56374CDD" w:rsidR="008E27DC" w:rsidRDefault="001719A4" w:rsidP="00330971">
      <w:pPr>
        <w:pStyle w:val="Heading1"/>
      </w:pPr>
      <w:r>
        <w:lastRenderedPageBreak/>
        <w:t>Example CLD form B</w:t>
      </w:r>
      <w:r w:rsidR="00330971" w:rsidRPr="00330971">
        <w:rPr>
          <w:noProof/>
        </w:rPr>
        <w:drawing>
          <wp:inline distT="0" distB="0" distL="0" distR="0" wp14:anchorId="0F61C87D" wp14:editId="6C16176D">
            <wp:extent cx="5899150" cy="8547100"/>
            <wp:effectExtent l="0" t="0" r="6350" b="6350"/>
            <wp:docPr id="749009952" name="Picture 21" descr="Example Criteria for discharge - Orthopaedi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xample Criteria for discharge - Orthopaedic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971" w:rsidRPr="00330971">
        <w:br/>
      </w:r>
      <w:r w:rsidR="00330971" w:rsidRPr="00330971">
        <w:rPr>
          <w:noProof/>
        </w:rPr>
        <w:lastRenderedPageBreak/>
        <w:drawing>
          <wp:inline distT="0" distB="0" distL="0" distR="0" wp14:anchorId="7A36B00E" wp14:editId="12A642E4">
            <wp:extent cx="5842000" cy="8451850"/>
            <wp:effectExtent l="0" t="0" r="6350" b="6350"/>
            <wp:docPr id="1484360241" name="Picture 23" descr="Example criteria for discharge- Orthopaedi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xample criteria for discharge- Orthopaedic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E9E8" w14:textId="0047E477" w:rsidR="00330971" w:rsidRDefault="00330971" w:rsidP="00330971">
      <w:pPr>
        <w:pStyle w:val="Heading1"/>
      </w:pPr>
      <w:r w:rsidRPr="00330971">
        <w:lastRenderedPageBreak/>
        <w:br/>
        <w:t>Example CLD EMR workflow</w:t>
      </w:r>
    </w:p>
    <w:p w14:paraId="0D76F35F" w14:textId="0B2FCA24" w:rsidR="00264D5E" w:rsidRDefault="00264D5E" w:rsidP="00264D5E">
      <w:pPr>
        <w:pStyle w:val="Body"/>
      </w:pPr>
      <w:r w:rsidRPr="00264D5E">
        <w:t>Figure 1. Robotic Prostatectomy CLD order entry field in the Epic EMR </w:t>
      </w:r>
    </w:p>
    <w:p w14:paraId="6E2B847B" w14:textId="5C7EAAE6" w:rsidR="00264D5E" w:rsidRDefault="00264D5E" w:rsidP="00264D5E">
      <w:pPr>
        <w:pStyle w:val="Body"/>
      </w:pPr>
      <w:r w:rsidRPr="00264D5E">
        <w:rPr>
          <w:noProof/>
        </w:rPr>
        <w:drawing>
          <wp:inline distT="0" distB="0" distL="0" distR="0" wp14:anchorId="62E0683F" wp14:editId="4B96D982">
            <wp:extent cx="6479540" cy="5382260"/>
            <wp:effectExtent l="0" t="0" r="0" b="8890"/>
            <wp:docPr id="1251591711" name="Picture 25" descr="Example EMR order for Criteria Led Dischar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xample EMR order for Criteria Led Discharge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D5E">
        <w:br/>
        <w:t xml:space="preserve">Figure 2. Robotic Prostatectomy CLD order flagged </w:t>
      </w:r>
      <w:r w:rsidR="00937D9B" w:rsidRPr="00264D5E">
        <w:t>(clipboard</w:t>
      </w:r>
      <w:r w:rsidRPr="00264D5E">
        <w:t xml:space="preserve"> icon) on the Patient Journey board view to alert nurses </w:t>
      </w:r>
    </w:p>
    <w:p w14:paraId="7DCA54DE" w14:textId="648291A8" w:rsidR="008C676F" w:rsidRDefault="00264D5E" w:rsidP="00855920">
      <w:pPr>
        <w:pStyle w:val="Body"/>
      </w:pPr>
      <w:r w:rsidRPr="00264D5E">
        <w:rPr>
          <w:noProof/>
        </w:rPr>
        <w:drawing>
          <wp:inline distT="0" distB="0" distL="0" distR="0" wp14:anchorId="50F037E2" wp14:editId="2A706056">
            <wp:extent cx="6479540" cy="1348105"/>
            <wp:effectExtent l="0" t="0" r="0" b="4445"/>
            <wp:docPr id="934806988" name="Picture 27" descr="Example EMR order Criteria Led Dischar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xample EMR order Criteria Led Discharge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D5E">
        <w:br/>
      </w:r>
    </w:p>
    <w:p w14:paraId="4CAEAF29" w14:textId="77777777" w:rsidR="008C676F" w:rsidRDefault="008C676F" w:rsidP="00855920">
      <w:pPr>
        <w:pStyle w:val="Body"/>
      </w:pPr>
      <w:r>
        <w:br w:type="column"/>
      </w:r>
    </w:p>
    <w:p w14:paraId="731BEC5C" w14:textId="48789D63" w:rsidR="008C676F" w:rsidRDefault="008C676F" w:rsidP="00855920">
      <w:pPr>
        <w:pStyle w:val="Body"/>
      </w:pPr>
      <w:r w:rsidRPr="008C676F">
        <w:t xml:space="preserve">Figure 3: Nursing documentation against Robotic </w:t>
      </w:r>
      <w:r w:rsidR="00937D9B" w:rsidRPr="008C676F">
        <w:t>Prostatectomy</w:t>
      </w:r>
      <w:r w:rsidRPr="008C676F">
        <w:t xml:space="preserve"> CLD showing same </w:t>
      </w:r>
      <w:r w:rsidR="00937D9B" w:rsidRPr="008C676F">
        <w:t>criteria</w:t>
      </w:r>
      <w:r w:rsidRPr="008C676F">
        <w:t xml:space="preserve"> met </w:t>
      </w:r>
    </w:p>
    <w:p w14:paraId="1EEE5B98" w14:textId="77777777" w:rsidR="008C676F" w:rsidRDefault="008C676F" w:rsidP="00855920">
      <w:pPr>
        <w:pStyle w:val="Body"/>
      </w:pPr>
      <w:r w:rsidRPr="008C676F">
        <w:rPr>
          <w:noProof/>
        </w:rPr>
        <w:drawing>
          <wp:inline distT="0" distB="0" distL="0" distR="0" wp14:anchorId="3EB52D09" wp14:editId="41425406">
            <wp:extent cx="6479540" cy="3569970"/>
            <wp:effectExtent l="0" t="0" r="0" b="0"/>
            <wp:docPr id="570873811" name="Picture 29" descr="Example EMR order Criteria Led dischar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xample EMR order Criteria Led discharge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4A0C" w14:textId="77777777" w:rsidR="008C676F" w:rsidRDefault="008C676F" w:rsidP="00855920">
      <w:pPr>
        <w:pStyle w:val="Body"/>
      </w:pPr>
      <w:r w:rsidRPr="008C676F">
        <w:t>Figure 4. Nursing documentation against Robotic Prostatectomy CLD showing all criteria met </w:t>
      </w:r>
    </w:p>
    <w:p w14:paraId="5A9EFE0D" w14:textId="77777777" w:rsidR="006D53D3" w:rsidRDefault="008C676F" w:rsidP="00855920">
      <w:pPr>
        <w:pStyle w:val="Body"/>
      </w:pPr>
      <w:r w:rsidRPr="008C676F">
        <w:rPr>
          <w:noProof/>
        </w:rPr>
        <w:drawing>
          <wp:inline distT="0" distB="0" distL="0" distR="0" wp14:anchorId="45110ECB" wp14:editId="2B517FD1">
            <wp:extent cx="6479540" cy="3516630"/>
            <wp:effectExtent l="0" t="0" r="0" b="7620"/>
            <wp:docPr id="519686680" name="Picture 31" descr="Example EMR order Criteria Led Dischar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Example EMR order Criteria Led Discharg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76F">
        <w:br/>
      </w:r>
    </w:p>
    <w:p w14:paraId="4E336A7C" w14:textId="7BA8B471" w:rsidR="00855920" w:rsidRDefault="006D53D3" w:rsidP="006D53D3">
      <w:pPr>
        <w:pStyle w:val="Heading1"/>
      </w:pPr>
      <w:r w:rsidRPr="006D53D3">
        <w:lastRenderedPageBreak/>
        <w:t>Example criteria for discharge checklist </w:t>
      </w:r>
    </w:p>
    <w:p w14:paraId="25AD9911" w14:textId="77777777" w:rsidR="008E27DC" w:rsidRPr="008E27DC" w:rsidRDefault="008E27DC" w:rsidP="008E27DC">
      <w:pPr>
        <w:pStyle w:val="Body"/>
      </w:pPr>
    </w:p>
    <w:p w14:paraId="2B17B64B" w14:textId="77777777" w:rsidR="008E27DC" w:rsidRDefault="008E27DC" w:rsidP="006D53D3">
      <w:pPr>
        <w:pStyle w:val="Body"/>
      </w:pPr>
      <w:r w:rsidRPr="008E27DC">
        <w:rPr>
          <w:noProof/>
        </w:rPr>
        <w:drawing>
          <wp:inline distT="0" distB="0" distL="0" distR="0" wp14:anchorId="128BDA46" wp14:editId="2CB03E04">
            <wp:extent cx="5534025" cy="7569920"/>
            <wp:effectExtent l="0" t="0" r="0" b="0"/>
            <wp:docPr id="558202597" name="Picture 33" descr="Example Criteria for discharge - General Surge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xample Criteria for discharge - General Surgery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24" cy="763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67135" w14:textId="67AB20D7" w:rsidR="006D53D3" w:rsidRPr="006D53D3" w:rsidRDefault="008E27DC" w:rsidP="006D53D3">
      <w:pPr>
        <w:pStyle w:val="Body"/>
      </w:pPr>
      <w:r w:rsidRPr="008E27DC">
        <w:lastRenderedPageBreak/>
        <w:br/>
      </w:r>
      <w:r w:rsidRPr="008E27DC">
        <w:rPr>
          <w:noProof/>
        </w:rPr>
        <w:drawing>
          <wp:inline distT="0" distB="0" distL="0" distR="0" wp14:anchorId="250A2D21" wp14:editId="6ED7B365">
            <wp:extent cx="5734050" cy="7423150"/>
            <wp:effectExtent l="0" t="0" r="0" b="6350"/>
            <wp:docPr id="584557638" name="Picture 35" descr="Example Criteria for discharge - Plastic Surge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Example Criteria for discharge - Plastic Surgery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7DC">
        <w:br/>
      </w: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55119B" w14:paraId="6B7D6D61" w14:textId="77777777" w:rsidTr="00EC40D5">
        <w:tc>
          <w:tcPr>
            <w:tcW w:w="10194" w:type="dxa"/>
          </w:tcPr>
          <w:p w14:paraId="46923CBA" w14:textId="55E073F4" w:rsidR="0055119B" w:rsidRPr="0055119B" w:rsidRDefault="0055119B" w:rsidP="0055119B">
            <w:pPr>
              <w:pStyle w:val="Accessibilitypara"/>
            </w:pPr>
            <w:bookmarkStart w:id="0" w:name="_Hlk37240926"/>
            <w:r w:rsidRPr="0055119B">
              <w:t xml:space="preserve">To receive this document in another format </w:t>
            </w:r>
            <w:r w:rsidR="00EF7A98">
              <w:t xml:space="preserve">email </w:t>
            </w:r>
            <w:hyperlink r:id="rId27" w:history="1">
              <w:r w:rsidR="00EF7A98" w:rsidRPr="000A3A9E">
                <w:rPr>
                  <w:rStyle w:val="Hyperlink"/>
                </w:rPr>
                <w:t>info@safercare.vic.gov.au</w:t>
              </w:r>
            </w:hyperlink>
            <w:r w:rsidR="00EF7A98">
              <w:t xml:space="preserve"> </w:t>
            </w:r>
          </w:p>
          <w:p w14:paraId="733088DA" w14:textId="77777777" w:rsidR="0055119B" w:rsidRPr="0055119B" w:rsidRDefault="0055119B" w:rsidP="00E33237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27FF18DF" w14:textId="7616EAF0" w:rsidR="0055119B" w:rsidRPr="0055119B" w:rsidRDefault="0055119B" w:rsidP="00E33237">
            <w:pPr>
              <w:pStyle w:val="Imprint"/>
            </w:pPr>
            <w:r w:rsidRPr="0055119B">
              <w:t xml:space="preserve">© State of Victoria, Australia, </w:t>
            </w:r>
            <w:r w:rsidR="001E2A36" w:rsidRPr="001E2A36">
              <w:t>Department of Health</w:t>
            </w:r>
            <w:r w:rsidRPr="0055119B">
              <w:t xml:space="preserve">, </w:t>
            </w:r>
            <w:r w:rsidR="00EF7A98" w:rsidRPr="00EF7A98">
              <w:t>October 2024</w:t>
            </w:r>
          </w:p>
          <w:p w14:paraId="7367ADA4" w14:textId="45E9665B" w:rsidR="0055119B" w:rsidRDefault="0055119B" w:rsidP="00E33237">
            <w:pPr>
              <w:pStyle w:val="Imprint"/>
            </w:pPr>
            <w:r w:rsidRPr="0055119B">
              <w:lastRenderedPageBreak/>
              <w:t xml:space="preserve">Available </w:t>
            </w:r>
            <w:hyperlink r:id="rId28" w:history="1">
              <w:r w:rsidR="00EF7A98" w:rsidRPr="00EF7A98">
                <w:rPr>
                  <w:rStyle w:val="Hyperlink"/>
                </w:rPr>
                <w:t>Criteria Led Discharge Toolkit</w:t>
              </w:r>
            </w:hyperlink>
            <w:r w:rsidR="00EF7A98">
              <w:t xml:space="preserve"> &lt;www.health.vic.gov.au/criteria-led-discharge-toolkit&gt;</w:t>
            </w:r>
          </w:p>
        </w:tc>
      </w:tr>
      <w:bookmarkEnd w:id="0"/>
    </w:tbl>
    <w:p w14:paraId="45DA055E" w14:textId="77777777" w:rsidR="00162CA9" w:rsidRDefault="00162CA9" w:rsidP="00162CA9">
      <w:pPr>
        <w:pStyle w:val="Body"/>
      </w:pPr>
    </w:p>
    <w:sectPr w:rsidR="00162CA9" w:rsidSect="00E62622">
      <w:footerReference w:type="default" r:id="rId29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FE345" w14:textId="77777777" w:rsidR="00B61C16" w:rsidRDefault="00B61C16">
      <w:r>
        <w:separator/>
      </w:r>
    </w:p>
  </w:endnote>
  <w:endnote w:type="continuationSeparator" w:id="0">
    <w:p w14:paraId="3431F20B" w14:textId="77777777" w:rsidR="00B61C16" w:rsidRDefault="00B61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D71FE" w14:textId="77777777" w:rsidR="00FF4DE4" w:rsidRDefault="00FF4D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1F2B6" w14:textId="77777777" w:rsidR="00E261B3" w:rsidRPr="00F65AA9" w:rsidRDefault="0072251A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112" behindDoc="1" locked="1" layoutInCell="1" allowOverlap="1" wp14:anchorId="29568A4C" wp14:editId="7804599A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59EE5A89" wp14:editId="281421B2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25EABF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EE5A89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3F25EABF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16679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70016" behindDoc="0" locked="0" layoutInCell="0" allowOverlap="1" wp14:anchorId="275D8108" wp14:editId="492BE1CD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AEB139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D8108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49AEB139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86DD2" w14:textId="77777777" w:rsidR="00373890" w:rsidRPr="00F65AA9" w:rsidRDefault="00B07FF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338263C5" wp14:editId="2C3A3E6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3CB348C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8263C5" id="_x0000_t202" coordsize="21600,21600" o:spt="202" path="m,l,21600r21600,l21600,xe">
              <v:stroke joinstyle="miter"/>
              <v:path gradientshapeok="t" o:connecttype="rect"/>
            </v:shapetype>
            <v:shape id="MSIPCMf473436da8889006ed5648e0" o:spid="_x0000_s1028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03CB348C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AFC4DB" w14:textId="77777777" w:rsidR="00B61C16" w:rsidRDefault="00B61C16" w:rsidP="002862F1">
      <w:pPr>
        <w:spacing w:before="120"/>
      </w:pPr>
      <w:r>
        <w:separator/>
      </w:r>
    </w:p>
  </w:footnote>
  <w:footnote w:type="continuationSeparator" w:id="0">
    <w:p w14:paraId="43D61FBD" w14:textId="77777777" w:rsidR="00B61C16" w:rsidRDefault="00B61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19C5E" w14:textId="77777777" w:rsidR="00FF4DE4" w:rsidRDefault="00FF4D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A9ED0" w14:textId="77777777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A842A" w14:textId="77777777" w:rsidR="00FF4DE4" w:rsidRDefault="00FF4D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88609376">
    <w:abstractNumId w:val="10"/>
  </w:num>
  <w:num w:numId="2" w16cid:durableId="1498109952">
    <w:abstractNumId w:val="17"/>
  </w:num>
  <w:num w:numId="3" w16cid:durableId="13784291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69063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324558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67085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4254950">
    <w:abstractNumId w:val="21"/>
  </w:num>
  <w:num w:numId="8" w16cid:durableId="379788165">
    <w:abstractNumId w:val="16"/>
  </w:num>
  <w:num w:numId="9" w16cid:durableId="522016796">
    <w:abstractNumId w:val="20"/>
  </w:num>
  <w:num w:numId="10" w16cid:durableId="11981266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9961286">
    <w:abstractNumId w:val="22"/>
  </w:num>
  <w:num w:numId="12" w16cid:durableId="2040287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72814920">
    <w:abstractNumId w:val="18"/>
  </w:num>
  <w:num w:numId="14" w16cid:durableId="9529012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66139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920094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253089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9543529">
    <w:abstractNumId w:val="24"/>
  </w:num>
  <w:num w:numId="19" w16cid:durableId="784484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38159520">
    <w:abstractNumId w:val="14"/>
  </w:num>
  <w:num w:numId="21" w16cid:durableId="1470129264">
    <w:abstractNumId w:val="12"/>
  </w:num>
  <w:num w:numId="22" w16cid:durableId="61540908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06490176">
    <w:abstractNumId w:val="15"/>
  </w:num>
  <w:num w:numId="24" w16cid:durableId="77791780">
    <w:abstractNumId w:val="25"/>
  </w:num>
  <w:num w:numId="25" w16cid:durableId="1321233600">
    <w:abstractNumId w:val="23"/>
  </w:num>
  <w:num w:numId="26" w16cid:durableId="410278533">
    <w:abstractNumId w:val="19"/>
  </w:num>
  <w:num w:numId="27" w16cid:durableId="588471011">
    <w:abstractNumId w:val="11"/>
  </w:num>
  <w:num w:numId="28" w16cid:durableId="1599752259">
    <w:abstractNumId w:val="26"/>
  </w:num>
  <w:num w:numId="29" w16cid:durableId="1098257198">
    <w:abstractNumId w:val="9"/>
  </w:num>
  <w:num w:numId="30" w16cid:durableId="1502547747">
    <w:abstractNumId w:val="7"/>
  </w:num>
  <w:num w:numId="31" w16cid:durableId="1541818375">
    <w:abstractNumId w:val="6"/>
  </w:num>
  <w:num w:numId="32" w16cid:durableId="157238271">
    <w:abstractNumId w:val="5"/>
  </w:num>
  <w:num w:numId="33" w16cid:durableId="1078672628">
    <w:abstractNumId w:val="4"/>
  </w:num>
  <w:num w:numId="34" w16cid:durableId="537474426">
    <w:abstractNumId w:val="8"/>
  </w:num>
  <w:num w:numId="35" w16cid:durableId="1342706204">
    <w:abstractNumId w:val="3"/>
  </w:num>
  <w:num w:numId="36" w16cid:durableId="1603149919">
    <w:abstractNumId w:val="2"/>
  </w:num>
  <w:num w:numId="37" w16cid:durableId="1618637693">
    <w:abstractNumId w:val="1"/>
  </w:num>
  <w:num w:numId="38" w16cid:durableId="1361935908">
    <w:abstractNumId w:val="0"/>
  </w:num>
  <w:num w:numId="39" w16cid:durableId="5515755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A98"/>
    <w:rsid w:val="00000719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51BD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6BD4"/>
    <w:rsid w:val="000E6D6D"/>
    <w:rsid w:val="000F1F1E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19A4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4D5E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05C7"/>
    <w:rsid w:val="003214F1"/>
    <w:rsid w:val="00322E4B"/>
    <w:rsid w:val="00327870"/>
    <w:rsid w:val="00330971"/>
    <w:rsid w:val="0033259D"/>
    <w:rsid w:val="003333D2"/>
    <w:rsid w:val="003406C6"/>
    <w:rsid w:val="003418CC"/>
    <w:rsid w:val="003459BD"/>
    <w:rsid w:val="00350D38"/>
    <w:rsid w:val="00351B36"/>
    <w:rsid w:val="00357B4E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48F9"/>
    <w:rsid w:val="00414D4A"/>
    <w:rsid w:val="0042084E"/>
    <w:rsid w:val="00421EEF"/>
    <w:rsid w:val="00424D6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17B73"/>
    <w:rsid w:val="00526AC7"/>
    <w:rsid w:val="00526C15"/>
    <w:rsid w:val="00536395"/>
    <w:rsid w:val="00536499"/>
    <w:rsid w:val="00543903"/>
    <w:rsid w:val="00543F11"/>
    <w:rsid w:val="00546305"/>
    <w:rsid w:val="00547A95"/>
    <w:rsid w:val="0055119B"/>
    <w:rsid w:val="005548B5"/>
    <w:rsid w:val="00554C28"/>
    <w:rsid w:val="00566862"/>
    <w:rsid w:val="00572031"/>
    <w:rsid w:val="00572282"/>
    <w:rsid w:val="00573CE3"/>
    <w:rsid w:val="00576E84"/>
    <w:rsid w:val="00580394"/>
    <w:rsid w:val="005809CD"/>
    <w:rsid w:val="00582B8C"/>
    <w:rsid w:val="0058757E"/>
    <w:rsid w:val="00591A09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5908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7770"/>
    <w:rsid w:val="00670597"/>
    <w:rsid w:val="006706D0"/>
    <w:rsid w:val="00677574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D53D3"/>
    <w:rsid w:val="006E0541"/>
    <w:rsid w:val="006E138B"/>
    <w:rsid w:val="006F0330"/>
    <w:rsid w:val="006F1FDC"/>
    <w:rsid w:val="006F6B8C"/>
    <w:rsid w:val="007004DB"/>
    <w:rsid w:val="007013EF"/>
    <w:rsid w:val="007055BD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1F8D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97CD5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E6BC8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67E29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76F"/>
    <w:rsid w:val="008C6D51"/>
    <w:rsid w:val="008D2846"/>
    <w:rsid w:val="008D4236"/>
    <w:rsid w:val="008D462F"/>
    <w:rsid w:val="008D6DCF"/>
    <w:rsid w:val="008E27DC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7BD9"/>
    <w:rsid w:val="00937D9B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C5E77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4882"/>
    <w:rsid w:val="00A45125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F3D"/>
    <w:rsid w:val="00B431E8"/>
    <w:rsid w:val="00B45141"/>
    <w:rsid w:val="00B46DE7"/>
    <w:rsid w:val="00B519CD"/>
    <w:rsid w:val="00B5273A"/>
    <w:rsid w:val="00B57329"/>
    <w:rsid w:val="00B60E61"/>
    <w:rsid w:val="00B61C16"/>
    <w:rsid w:val="00B62B50"/>
    <w:rsid w:val="00B635B7"/>
    <w:rsid w:val="00B63AE8"/>
    <w:rsid w:val="00B65950"/>
    <w:rsid w:val="00B66D83"/>
    <w:rsid w:val="00B672C0"/>
    <w:rsid w:val="00B676FD"/>
    <w:rsid w:val="00B75646"/>
    <w:rsid w:val="00B90729"/>
    <w:rsid w:val="00B907DA"/>
    <w:rsid w:val="00B94CD5"/>
    <w:rsid w:val="00B950BC"/>
    <w:rsid w:val="00B9714C"/>
    <w:rsid w:val="00BA29AD"/>
    <w:rsid w:val="00BA33CF"/>
    <w:rsid w:val="00BA3F8D"/>
    <w:rsid w:val="00BB7A10"/>
    <w:rsid w:val="00BC3E8F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7DE9"/>
    <w:rsid w:val="00C32989"/>
    <w:rsid w:val="00C33388"/>
    <w:rsid w:val="00C35484"/>
    <w:rsid w:val="00C4173A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D3476"/>
    <w:rsid w:val="00CD64DF"/>
    <w:rsid w:val="00CE225F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7B72"/>
    <w:rsid w:val="00D3185C"/>
    <w:rsid w:val="00D3205F"/>
    <w:rsid w:val="00D32C43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14CC"/>
    <w:rsid w:val="00D73534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12C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2DDD"/>
    <w:rsid w:val="00E261B3"/>
    <w:rsid w:val="00E26818"/>
    <w:rsid w:val="00E27FFC"/>
    <w:rsid w:val="00E30B15"/>
    <w:rsid w:val="00E33237"/>
    <w:rsid w:val="00E40181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EF7A98"/>
    <w:rsid w:val="00F00F9C"/>
    <w:rsid w:val="00F01E5F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79CB17"/>
  <w15:docId w15:val="{1568473D-3A57-4A3B-90A2-E679A955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hyperlink" Target="http://www.health.vic.gov.au/criteria-led-discharge-toolki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mailto:info@safercare.vic.gov.au" TargetMode="Externa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aa80f1aa-98d0-4675-9c5b-0fcfe01630b8" xsi:nil="true"/>
    <Photographer xmlns="aa80f1aa-98d0-4675-9c5b-0fcfe01630b8" xsi:nil="true"/>
    <Thumbnail xmlns="aa80f1aa-98d0-4675-9c5b-0fcfe01630b8" xsi:nil="true"/>
    <TaxCatchAll xmlns="5ce0f2b5-5be5-4508-bce9-d7011ece0659" xsi:nil="true"/>
    <lcf76f155ced4ddcb4097134ff3c332f xmlns="aa80f1aa-98d0-4675-9c5b-0fcfe01630b8">
      <Terms xmlns="http://schemas.microsoft.com/office/infopath/2007/PartnerControls"/>
    </lcf76f155ced4ddcb4097134ff3c332f>
    <Permission xmlns="aa80f1aa-98d0-4675-9c5b-0fcfe01630b8">
      <Url xsi:nil="true"/>
      <Description xsi:nil="true"/>
    </Permissio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E47368901504C80F2EA452DE0DA60" ma:contentTypeVersion="23" ma:contentTypeDescription="Create a new document." ma:contentTypeScope="" ma:versionID="1f1ec74e187f6257bee53921e9f4c0f9">
  <xsd:schema xmlns:xsd="http://www.w3.org/2001/XMLSchema" xmlns:xs="http://www.w3.org/2001/XMLSchema" xmlns:p="http://schemas.microsoft.com/office/2006/metadata/properties" xmlns:ns2="aa80f1aa-98d0-4675-9c5b-0fcfe01630b8" xmlns:ns3="ba50ace1-54b1-4456-b9e6-7d97785800fa" xmlns:ns4="5ce0f2b5-5be5-4508-bce9-d7011ece0659" targetNamespace="http://schemas.microsoft.com/office/2006/metadata/properties" ma:root="true" ma:fieldsID="924c3901fad3ed04e21ed5c0a1e200ce" ns2:_="" ns3:_="" ns4:_="">
    <xsd:import namespace="aa80f1aa-98d0-4675-9c5b-0fcfe01630b8"/>
    <xsd:import namespace="ba50ace1-54b1-4456-b9e6-7d97785800fa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Comments" minOccurs="0"/>
                <xsd:element ref="ns2:Photographer" minOccurs="0"/>
                <xsd:element ref="ns2:Permiss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Thumbnai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0f1aa-98d0-4675-9c5b-0fcfe0163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hotographer" ma:index="21" nillable="true" ma:displayName="Photographer" ma:format="Dropdown" ma:internalName="Photographer">
      <xsd:simpleType>
        <xsd:restriction base="dms:Text">
          <xsd:maxLength value="255"/>
        </xsd:restriction>
      </xsd:simpleType>
    </xsd:element>
    <xsd:element name="Permission" ma:index="23" nillable="true" ma:displayName="Permission" ma:description="Enter link to permission form." ma:format="Hyperlink" ma:internalName="Permiss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humbnail" ma:index="29" nillable="true" ma:displayName="Thumbnail" ma:format="Thumbnail" ma:internalName="Thumbnail">
      <xsd:simpleType>
        <xsd:restriction base="dms:Unknown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0ace1-54b1-4456-b9e6-7d9778580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b8c6987e-c1ff-4d11-a5e2-933ea94ea730}" ma:internalName="TaxCatchAll" ma:showField="CatchAllData" ma:web="ba50ace1-54b1-4456-b9e6-7d9778580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aa80f1aa-98d0-4675-9c5b-0fcfe01630b8"/>
    <ds:schemaRef ds:uri="5ce0f2b5-5be5-4508-bce9-d7011ece0659"/>
  </ds:schemaRefs>
</ds:datastoreItem>
</file>

<file path=customXml/itemProps4.xml><?xml version="1.0" encoding="utf-8"?>
<ds:datastoreItem xmlns:ds="http://schemas.openxmlformats.org/officeDocument/2006/customXml" ds:itemID="{96B198DD-C21C-4472-9E79-C0EFADF04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80f1aa-98d0-4675-9c5b-0fcfe01630b8"/>
    <ds:schemaRef ds:uri="ba50ace1-54b1-4456-b9e6-7d97785800fa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Criteria Led Discharge Appendix 3 – Example documentation</vt:lpstr>
    </vt:vector>
  </TitlesOfParts>
  <Manager/>
  <Company>Victoria State Government, Department of Health</Company>
  <LinksUpToDate>false</LinksUpToDate>
  <CharactersWithSpaces>1103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Criteria Led Discharge Appendix 3 – Example documentation</dc:title>
  <dc:subject/>
  <dc:creator>Safer Care Victoria</dc:creator>
  <cp:keywords/>
  <dc:description/>
  <cp:lastModifiedBy>Sarah</cp:lastModifiedBy>
  <cp:revision>10</cp:revision>
  <cp:lastPrinted>2020-03-30T03:28:00Z</cp:lastPrinted>
  <dcterms:created xsi:type="dcterms:W3CDTF">2024-10-28T01:49:00Z</dcterms:created>
  <dcterms:modified xsi:type="dcterms:W3CDTF">2024-10-31T02:18:00Z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0x01010072FE47368901504C80F2EA452DE0DA60</vt:lpwstr>
  </property>
  <property fmtid="{D5CDD505-2E9C-101B-9397-08002B2CF9AE}" pid="4" name="version">
    <vt:lpwstr>v5 12032021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2021-03-12T01:24:49Z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